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DF676D"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F676D" w:rsidRDefault="007868FB" w:rsidP="00E82EA3">
            <w:pPr>
              <w:spacing w:before="60" w:after="60" w:line="240" w:lineRule="auto"/>
              <w:ind w:left="397" w:hanging="397"/>
              <w:rPr>
                <w:rFonts w:ascii="Arial" w:hAnsi="Arial" w:cs="Arial"/>
                <w:b/>
                <w:sz w:val="20"/>
                <w:szCs w:val="20"/>
                <w:lang w:val="en-GB"/>
              </w:rPr>
            </w:pPr>
            <w:r w:rsidRPr="00DF676D">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F676D" w:rsidRDefault="00B54751" w:rsidP="00E82EA3">
            <w:pPr>
              <w:spacing w:before="60" w:after="60" w:line="240" w:lineRule="auto"/>
              <w:ind w:left="397" w:hanging="397"/>
              <w:rPr>
                <w:rFonts w:ascii="Arial" w:hAnsi="Arial" w:cs="Arial"/>
                <w:b/>
                <w:sz w:val="20"/>
                <w:szCs w:val="20"/>
                <w:lang w:val="en-GB"/>
              </w:rPr>
            </w:pPr>
            <w:r w:rsidRPr="00DF676D">
              <w:rPr>
                <w:rFonts w:ascii="Arial" w:hAnsi="Arial" w:cs="Arial"/>
                <w:b/>
                <w:sz w:val="20"/>
                <w:szCs w:val="20"/>
                <w:lang w:val="en-GB"/>
              </w:rPr>
              <w:t>Managing Project Risks</w:t>
            </w:r>
          </w:p>
        </w:tc>
      </w:tr>
      <w:tr w:rsidR="007868FB" w:rsidRPr="00DF676D"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Style w:val="Naglaeno"/>
                <w:rFonts w:ascii="Arial" w:hAnsi="Arial" w:cs="Arial"/>
                <w:b w:val="0"/>
                <w:sz w:val="20"/>
                <w:szCs w:val="20"/>
                <w:lang w:val="en-GB"/>
              </w:rPr>
            </w:pPr>
            <w:r w:rsidRPr="00DF676D">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DF676D" w:rsidRDefault="0064096A" w:rsidP="00E82EA3">
            <w:pPr>
              <w:spacing w:after="0" w:line="240" w:lineRule="auto"/>
              <w:rPr>
                <w:rFonts w:ascii="Arial" w:hAnsi="Arial" w:cs="Arial"/>
                <w:sz w:val="20"/>
                <w:szCs w:val="20"/>
                <w:lang w:val="en-GB"/>
              </w:rPr>
            </w:pPr>
            <w:r w:rsidRPr="00DF676D">
              <w:rPr>
                <w:rFonts w:ascii="Arial" w:hAnsi="Arial" w:cs="Arial"/>
                <w:sz w:val="20"/>
                <w:szCs w:val="20"/>
                <w:lang w:val="en-GB"/>
              </w:rPr>
              <w:t>E</w:t>
            </w:r>
            <w:r w:rsidR="00B54751" w:rsidRPr="00DF676D">
              <w:rPr>
                <w:rFonts w:ascii="Arial" w:hAnsi="Arial" w:cs="Arial"/>
                <w:sz w:val="20"/>
                <w:szCs w:val="20"/>
                <w:lang w:val="en-GB"/>
              </w:rPr>
              <w:t>CS505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DF676D" w:rsidRDefault="00B54751" w:rsidP="00E82EA3">
            <w:pPr>
              <w:spacing w:after="0" w:line="240" w:lineRule="auto"/>
              <w:rPr>
                <w:rFonts w:ascii="Arial" w:hAnsi="Arial" w:cs="Arial"/>
                <w:sz w:val="20"/>
                <w:szCs w:val="20"/>
                <w:lang w:val="en-GB"/>
              </w:rPr>
            </w:pPr>
            <w:r w:rsidRPr="00DF676D">
              <w:rPr>
                <w:rFonts w:ascii="Arial" w:hAnsi="Arial" w:cs="Arial"/>
                <w:sz w:val="20"/>
                <w:szCs w:val="20"/>
                <w:lang w:val="en-GB"/>
              </w:rPr>
              <w:t>2</w:t>
            </w:r>
          </w:p>
        </w:tc>
      </w:tr>
      <w:tr w:rsidR="007868FB" w:rsidRPr="00DF676D"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Default="0064096A" w:rsidP="00E82EA3">
            <w:pPr>
              <w:spacing w:after="0" w:line="240" w:lineRule="auto"/>
              <w:rPr>
                <w:rFonts w:ascii="Arial" w:hAnsi="Arial" w:cs="Arial"/>
                <w:sz w:val="20"/>
                <w:szCs w:val="20"/>
                <w:lang w:val="en-GB"/>
              </w:rPr>
            </w:pPr>
            <w:r w:rsidRPr="00DF676D">
              <w:rPr>
                <w:rFonts w:ascii="Arial" w:hAnsi="Arial" w:cs="Arial"/>
                <w:sz w:val="20"/>
                <w:szCs w:val="20"/>
                <w:lang w:val="en-GB"/>
              </w:rPr>
              <w:t>Associate professor Vlatka Škokić</w:t>
            </w:r>
          </w:p>
          <w:p w:rsidR="00A66ED4" w:rsidRPr="00DF676D" w:rsidRDefault="00A66ED4" w:rsidP="00E82EA3">
            <w:pPr>
              <w:spacing w:after="0" w:line="240" w:lineRule="auto"/>
              <w:rPr>
                <w:rFonts w:ascii="Arial" w:hAnsi="Arial" w:cs="Arial"/>
                <w:sz w:val="20"/>
                <w:szCs w:val="20"/>
                <w:lang w:val="en-GB"/>
              </w:rPr>
            </w:pPr>
          </w:p>
          <w:p w:rsidR="0064096A" w:rsidRPr="00DF676D" w:rsidRDefault="00A66ED4" w:rsidP="00E82EA3">
            <w:pPr>
              <w:spacing w:after="0" w:line="240" w:lineRule="auto"/>
              <w:rPr>
                <w:rFonts w:ascii="Arial" w:hAnsi="Arial" w:cs="Arial"/>
                <w:sz w:val="20"/>
                <w:szCs w:val="20"/>
                <w:lang w:val="en-GB"/>
              </w:rPr>
            </w:pPr>
            <w:r w:rsidRPr="00924C28">
              <w:rPr>
                <w:rFonts w:ascii="Times New Roman" w:hAnsi="Times New Roman"/>
                <w:sz w:val="20"/>
                <w:szCs w:val="20"/>
              </w:rPr>
              <w:t>Ana Juras, Željko Mateljak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DF676D" w:rsidRDefault="00B54751" w:rsidP="00E82EA3">
            <w:pPr>
              <w:spacing w:after="0" w:line="240" w:lineRule="auto"/>
              <w:rPr>
                <w:rFonts w:ascii="Arial" w:hAnsi="Arial" w:cs="Arial"/>
                <w:sz w:val="20"/>
                <w:szCs w:val="20"/>
                <w:lang w:val="en-GB"/>
              </w:rPr>
            </w:pPr>
            <w:r w:rsidRPr="00DF676D">
              <w:rPr>
                <w:rFonts w:ascii="Arial" w:hAnsi="Arial" w:cs="Arial"/>
                <w:sz w:val="20"/>
                <w:szCs w:val="20"/>
                <w:lang w:val="en-GB"/>
              </w:rPr>
              <w:t>6</w:t>
            </w:r>
          </w:p>
        </w:tc>
      </w:tr>
      <w:tr w:rsidR="007868FB" w:rsidRPr="00DF676D"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DF676D"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F676D" w:rsidRDefault="007868FB" w:rsidP="00E82EA3">
            <w:pPr>
              <w:spacing w:after="0" w:line="240" w:lineRule="auto"/>
              <w:rPr>
                <w:rFonts w:ascii="Arial" w:hAnsi="Arial" w:cs="Arial"/>
                <w:sz w:val="20"/>
                <w:szCs w:val="20"/>
                <w:lang w:val="en-GB"/>
              </w:rPr>
            </w:pPr>
            <w:r w:rsidRPr="00DF676D">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FD76B8" w:rsidRDefault="007868FB" w:rsidP="00E82EA3">
            <w:pPr>
              <w:spacing w:after="0" w:line="240" w:lineRule="auto"/>
              <w:jc w:val="center"/>
              <w:rPr>
                <w:rFonts w:ascii="Arial" w:hAnsi="Arial" w:cs="Arial"/>
                <w:sz w:val="20"/>
                <w:szCs w:val="20"/>
                <w:lang w:val="en-GB"/>
              </w:rPr>
            </w:pPr>
            <w:r w:rsidRPr="00FD76B8">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FD76B8" w:rsidRDefault="007868FB" w:rsidP="00E82EA3">
            <w:pPr>
              <w:spacing w:after="0" w:line="240" w:lineRule="auto"/>
              <w:jc w:val="center"/>
              <w:rPr>
                <w:rFonts w:ascii="Arial" w:hAnsi="Arial" w:cs="Arial"/>
                <w:sz w:val="20"/>
                <w:szCs w:val="20"/>
                <w:lang w:val="en-GB"/>
              </w:rPr>
            </w:pPr>
            <w:r w:rsidRPr="00FD76B8">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FD76B8" w:rsidRDefault="007868FB" w:rsidP="00E82EA3">
            <w:pPr>
              <w:spacing w:after="0" w:line="240" w:lineRule="auto"/>
              <w:jc w:val="center"/>
              <w:rPr>
                <w:rFonts w:ascii="Arial" w:hAnsi="Arial" w:cs="Arial"/>
                <w:sz w:val="20"/>
                <w:szCs w:val="20"/>
                <w:lang w:val="en-GB"/>
              </w:rPr>
            </w:pPr>
            <w:r w:rsidRPr="00FD76B8">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FD76B8" w:rsidRDefault="007868FB" w:rsidP="00E82EA3">
            <w:pPr>
              <w:spacing w:after="0" w:line="240" w:lineRule="auto"/>
              <w:jc w:val="center"/>
              <w:rPr>
                <w:rFonts w:ascii="Arial" w:hAnsi="Arial" w:cs="Arial"/>
                <w:sz w:val="20"/>
                <w:szCs w:val="20"/>
                <w:lang w:val="en-GB"/>
              </w:rPr>
            </w:pPr>
            <w:r w:rsidRPr="00FD76B8">
              <w:rPr>
                <w:rFonts w:ascii="Arial" w:hAnsi="Arial" w:cs="Arial"/>
                <w:sz w:val="20"/>
                <w:szCs w:val="20"/>
                <w:lang w:val="en-GB"/>
              </w:rPr>
              <w:t>F</w:t>
            </w:r>
          </w:p>
        </w:tc>
      </w:tr>
      <w:tr w:rsidR="0056233C" w:rsidRPr="00DF676D"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6233C" w:rsidRPr="00DF676D" w:rsidRDefault="0056233C" w:rsidP="0056233C">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56233C" w:rsidRPr="00DF676D" w:rsidRDefault="0056233C" w:rsidP="0056233C">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6233C" w:rsidRPr="00DF676D" w:rsidRDefault="0056233C" w:rsidP="0056233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56233C" w:rsidRPr="00FD76B8" w:rsidRDefault="0056233C" w:rsidP="0056233C">
            <w:pPr>
              <w:spacing w:after="0" w:line="240" w:lineRule="auto"/>
              <w:jc w:val="center"/>
              <w:rPr>
                <w:rFonts w:ascii="Times New Roman" w:hAnsi="Times New Roman"/>
                <w:sz w:val="20"/>
                <w:szCs w:val="20"/>
              </w:rPr>
            </w:pPr>
            <w:r w:rsidRPr="00FD76B8">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rsidR="0056233C" w:rsidRPr="00FD76B8" w:rsidRDefault="0056233C" w:rsidP="0056233C">
            <w:pPr>
              <w:spacing w:after="0" w:line="240" w:lineRule="auto"/>
              <w:jc w:val="center"/>
              <w:rPr>
                <w:rFonts w:ascii="Times New Roman" w:hAnsi="Times New Roman"/>
                <w:sz w:val="20"/>
                <w:szCs w:val="20"/>
              </w:rPr>
            </w:pPr>
          </w:p>
        </w:tc>
        <w:tc>
          <w:tcPr>
            <w:tcW w:w="712" w:type="dxa"/>
            <w:gridSpan w:val="2"/>
            <w:tcBorders>
              <w:bottom w:val="single" w:sz="12" w:space="0" w:color="auto"/>
              <w:right w:val="single" w:sz="12" w:space="0" w:color="auto"/>
            </w:tcBorders>
            <w:vAlign w:val="center"/>
          </w:tcPr>
          <w:p w:rsidR="0056233C" w:rsidRPr="00FD76B8" w:rsidRDefault="0056233C" w:rsidP="00FD76B8">
            <w:pPr>
              <w:spacing w:after="0" w:line="240" w:lineRule="auto"/>
              <w:jc w:val="center"/>
              <w:rPr>
                <w:rFonts w:ascii="Times New Roman" w:hAnsi="Times New Roman"/>
                <w:sz w:val="20"/>
                <w:szCs w:val="20"/>
              </w:rPr>
            </w:pPr>
            <w:r w:rsidRPr="00FD76B8">
              <w:rPr>
                <w:rFonts w:ascii="Times New Roman" w:hAnsi="Times New Roman"/>
                <w:sz w:val="20"/>
                <w:szCs w:val="20"/>
              </w:rPr>
              <w:t xml:space="preserve"> 26</w:t>
            </w:r>
          </w:p>
        </w:tc>
        <w:tc>
          <w:tcPr>
            <w:tcW w:w="618" w:type="dxa"/>
            <w:tcBorders>
              <w:bottom w:val="single" w:sz="12" w:space="0" w:color="auto"/>
              <w:right w:val="single" w:sz="12" w:space="0" w:color="auto"/>
            </w:tcBorders>
            <w:vAlign w:val="center"/>
          </w:tcPr>
          <w:p w:rsidR="0056233C" w:rsidRPr="00FD76B8" w:rsidRDefault="0056233C" w:rsidP="0056233C">
            <w:pPr>
              <w:spacing w:after="0" w:line="240" w:lineRule="auto"/>
              <w:jc w:val="center"/>
              <w:rPr>
                <w:rFonts w:ascii="Times New Roman" w:hAnsi="Times New Roman"/>
                <w:sz w:val="20"/>
                <w:szCs w:val="20"/>
              </w:rPr>
            </w:pPr>
          </w:p>
        </w:tc>
      </w:tr>
      <w:tr w:rsidR="0056233C" w:rsidRPr="00DF676D"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56233C" w:rsidRPr="00DF676D" w:rsidRDefault="0056233C" w:rsidP="0056233C">
            <w:pPr>
              <w:spacing w:after="0" w:line="240" w:lineRule="auto"/>
              <w:rPr>
                <w:rFonts w:ascii="Arial" w:hAnsi="Arial" w:cs="Arial"/>
                <w:sz w:val="20"/>
                <w:szCs w:val="20"/>
                <w:lang w:val="en-GB"/>
              </w:rPr>
            </w:pPr>
            <w:r w:rsidRPr="00DF676D">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56233C" w:rsidRPr="00DF676D" w:rsidRDefault="0056233C" w:rsidP="0056233C">
            <w:pPr>
              <w:spacing w:after="0" w:line="240" w:lineRule="auto"/>
              <w:rPr>
                <w:rFonts w:ascii="Arial" w:hAnsi="Arial" w:cs="Arial"/>
                <w:sz w:val="20"/>
                <w:szCs w:val="20"/>
                <w:lang w:val="en-GB"/>
              </w:rPr>
            </w:pPr>
            <w:r w:rsidRPr="00DF676D">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6233C" w:rsidRPr="00DF676D" w:rsidRDefault="0056233C" w:rsidP="0056233C">
            <w:pPr>
              <w:spacing w:after="0" w:line="240" w:lineRule="auto"/>
              <w:rPr>
                <w:rFonts w:ascii="Arial" w:hAnsi="Arial" w:cs="Arial"/>
                <w:sz w:val="20"/>
                <w:szCs w:val="20"/>
                <w:lang w:val="en-GB"/>
              </w:rPr>
            </w:pPr>
            <w:r w:rsidRPr="00DF676D">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56233C" w:rsidRPr="00FD76B8" w:rsidRDefault="0056233C" w:rsidP="0056233C">
            <w:pPr>
              <w:spacing w:after="0" w:line="240" w:lineRule="auto"/>
              <w:jc w:val="center"/>
              <w:rPr>
                <w:rFonts w:ascii="Times New Roman" w:hAnsi="Times New Roman"/>
                <w:sz w:val="20"/>
                <w:szCs w:val="20"/>
              </w:rPr>
            </w:pPr>
            <w:r w:rsidRPr="00FD76B8">
              <w:rPr>
                <w:rFonts w:ascii="Times New Roman" w:hAnsi="Times New Roman"/>
                <w:sz w:val="20"/>
                <w:szCs w:val="20"/>
              </w:rPr>
              <w:t>40%</w:t>
            </w:r>
          </w:p>
        </w:tc>
      </w:tr>
      <w:tr w:rsidR="007868FB" w:rsidRPr="00DF676D"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F676D" w:rsidRDefault="007868FB" w:rsidP="00E82EA3">
            <w:pPr>
              <w:tabs>
                <w:tab w:val="left" w:pos="2820"/>
              </w:tabs>
              <w:spacing w:after="0"/>
              <w:jc w:val="center"/>
              <w:rPr>
                <w:rFonts w:ascii="Arial" w:hAnsi="Arial" w:cs="Arial"/>
                <w:b/>
                <w:sz w:val="20"/>
                <w:szCs w:val="20"/>
                <w:lang w:val="en-GB"/>
              </w:rPr>
            </w:pPr>
            <w:r w:rsidRPr="00DF676D">
              <w:rPr>
                <w:rFonts w:ascii="Arial" w:hAnsi="Arial" w:cs="Arial"/>
                <w:b/>
                <w:sz w:val="20"/>
                <w:szCs w:val="20"/>
                <w:lang w:val="en-GB"/>
              </w:rPr>
              <w:t>COURSE DESCRIPTION</w:t>
            </w:r>
          </w:p>
        </w:tc>
      </w:tr>
      <w:tr w:rsidR="007868FB" w:rsidRPr="00DF676D"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sz w:val="20"/>
                <w:szCs w:val="20"/>
                <w:lang w:val="en-GB"/>
              </w:rPr>
            </w:pPr>
            <w:r w:rsidRPr="00DF676D">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DF676D" w:rsidRDefault="0064096A"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To introduce the </w:t>
            </w:r>
            <w:r w:rsidR="009A10B0" w:rsidRPr="00DF676D">
              <w:rPr>
                <w:rFonts w:ascii="Arial" w:hAnsi="Arial" w:cs="Arial"/>
                <w:sz w:val="20"/>
                <w:szCs w:val="20"/>
                <w:lang w:val="en-GB"/>
              </w:rPr>
              <w:t>core knowledge which will enable to identify risk size and exposure and to select an optimal method o</w:t>
            </w:r>
            <w:r w:rsidR="0044173D" w:rsidRPr="00DF676D">
              <w:rPr>
                <w:rFonts w:ascii="Arial" w:hAnsi="Arial" w:cs="Arial"/>
                <w:sz w:val="20"/>
                <w:szCs w:val="20"/>
                <w:lang w:val="en-GB"/>
              </w:rPr>
              <w:t>f</w:t>
            </w:r>
            <w:r w:rsidR="009A10B0" w:rsidRPr="00DF676D">
              <w:rPr>
                <w:rFonts w:ascii="Arial" w:hAnsi="Arial" w:cs="Arial"/>
                <w:sz w:val="20"/>
                <w:szCs w:val="20"/>
                <w:lang w:val="en-GB"/>
              </w:rPr>
              <w:t xml:space="preserve"> risk management. </w:t>
            </w:r>
          </w:p>
        </w:tc>
      </w:tr>
      <w:tr w:rsidR="007868FB" w:rsidRPr="00DF676D" w:rsidTr="00E82EA3">
        <w:tc>
          <w:tcPr>
            <w:tcW w:w="1912" w:type="dxa"/>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DF676D" w:rsidRDefault="0064096A"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Course signature requirements: as determined by the Statute of the Faculty of Economics and R</w:t>
            </w:r>
            <w:bookmarkStart w:id="0" w:name="_GoBack"/>
            <w:bookmarkEnd w:id="0"/>
            <w:r w:rsidRPr="00DF676D">
              <w:rPr>
                <w:rFonts w:ascii="Arial" w:hAnsi="Arial" w:cs="Arial"/>
                <w:sz w:val="20"/>
                <w:szCs w:val="20"/>
                <w:lang w:val="en-GB"/>
              </w:rPr>
              <w:t xml:space="preserve">ules and Regulations for Studies and Study Programmes. </w:t>
            </w:r>
          </w:p>
        </w:tc>
      </w:tr>
      <w:tr w:rsidR="007868FB" w:rsidRPr="00DF676D" w:rsidTr="00E82EA3">
        <w:tc>
          <w:tcPr>
            <w:tcW w:w="1912" w:type="dxa"/>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DF676D" w:rsidRDefault="0064096A" w:rsidP="00E82EA3">
            <w:pPr>
              <w:tabs>
                <w:tab w:val="left" w:pos="2820"/>
              </w:tabs>
              <w:spacing w:after="0"/>
              <w:rPr>
                <w:rFonts w:ascii="Arial" w:hAnsi="Arial" w:cs="Arial"/>
                <w:b/>
                <w:sz w:val="20"/>
                <w:szCs w:val="20"/>
                <w:lang w:val="en-GB"/>
              </w:rPr>
            </w:pPr>
            <w:r w:rsidRPr="00DF676D">
              <w:rPr>
                <w:rFonts w:ascii="Arial" w:hAnsi="Arial" w:cs="Arial"/>
                <w:b/>
                <w:sz w:val="20"/>
                <w:szCs w:val="20"/>
                <w:lang w:val="en-GB"/>
              </w:rPr>
              <w:t>General learning outcome:</w:t>
            </w:r>
          </w:p>
          <w:p w:rsidR="0064096A" w:rsidRPr="00DF676D" w:rsidRDefault="0044173D"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To evaluate risks and the project success factors on the basis of introduced methods and techniques. </w:t>
            </w:r>
          </w:p>
          <w:p w:rsidR="000D6ECF" w:rsidRPr="00DF676D" w:rsidRDefault="000D6ECF" w:rsidP="00E82EA3">
            <w:pPr>
              <w:tabs>
                <w:tab w:val="left" w:pos="2820"/>
              </w:tabs>
              <w:spacing w:after="0"/>
              <w:rPr>
                <w:rFonts w:ascii="Arial" w:hAnsi="Arial" w:cs="Arial"/>
                <w:b/>
                <w:sz w:val="20"/>
                <w:szCs w:val="20"/>
                <w:lang w:val="en-GB"/>
              </w:rPr>
            </w:pPr>
          </w:p>
          <w:p w:rsidR="000D6ECF" w:rsidRPr="00DF676D" w:rsidRDefault="000D6ECF" w:rsidP="005F52A7">
            <w:pPr>
              <w:tabs>
                <w:tab w:val="left" w:pos="2820"/>
              </w:tabs>
              <w:spacing w:after="0"/>
              <w:jc w:val="both"/>
              <w:rPr>
                <w:rFonts w:ascii="Arial" w:hAnsi="Arial" w:cs="Arial"/>
                <w:b/>
                <w:sz w:val="20"/>
                <w:szCs w:val="20"/>
                <w:lang w:val="en-GB"/>
              </w:rPr>
            </w:pPr>
            <w:r w:rsidRPr="00DF676D">
              <w:rPr>
                <w:rFonts w:ascii="Arial" w:hAnsi="Arial" w:cs="Arial"/>
                <w:b/>
                <w:sz w:val="20"/>
                <w:szCs w:val="20"/>
                <w:lang w:val="en-GB"/>
              </w:rPr>
              <w:t>Specific learning outcomes:</w:t>
            </w:r>
          </w:p>
          <w:p w:rsidR="000D6ECF"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1. </w:t>
            </w:r>
            <w:r w:rsidR="0044173D" w:rsidRPr="00DF676D">
              <w:rPr>
                <w:rFonts w:ascii="Arial" w:hAnsi="Arial" w:cs="Arial"/>
                <w:sz w:val="20"/>
                <w:szCs w:val="20"/>
                <w:lang w:val="en-GB"/>
              </w:rPr>
              <w:t xml:space="preserve">To present the concept of risk and different types of project risks, the process or risk management, different approaches in risk identification taking into account project scope, time frame, financial and </w:t>
            </w:r>
            <w:proofErr w:type="spellStart"/>
            <w:r w:rsidR="0044173D" w:rsidRPr="00DF676D">
              <w:rPr>
                <w:rFonts w:ascii="Arial" w:hAnsi="Arial" w:cs="Arial"/>
                <w:sz w:val="20"/>
                <w:szCs w:val="20"/>
                <w:lang w:val="en-GB"/>
              </w:rPr>
              <w:t>non financial</w:t>
            </w:r>
            <w:proofErr w:type="spellEnd"/>
            <w:r w:rsidR="0044173D" w:rsidRPr="00DF676D">
              <w:rPr>
                <w:rFonts w:ascii="Arial" w:hAnsi="Arial" w:cs="Arial"/>
                <w:sz w:val="20"/>
                <w:szCs w:val="20"/>
                <w:lang w:val="en-GB"/>
              </w:rPr>
              <w:t xml:space="preserve"> project resources. </w:t>
            </w:r>
          </w:p>
          <w:p w:rsidR="000D6ECF"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2. To </w:t>
            </w:r>
            <w:r w:rsidR="004756D6" w:rsidRPr="00DF676D">
              <w:rPr>
                <w:rFonts w:ascii="Arial" w:hAnsi="Arial" w:cs="Arial"/>
                <w:sz w:val="20"/>
                <w:szCs w:val="20"/>
                <w:lang w:val="en-GB"/>
              </w:rPr>
              <w:t xml:space="preserve">establish the core features of successful project risk management. </w:t>
            </w:r>
          </w:p>
          <w:p w:rsidR="004756D6"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3. To </w:t>
            </w:r>
            <w:r w:rsidR="004756D6" w:rsidRPr="00DF676D">
              <w:rPr>
                <w:rFonts w:ascii="Arial" w:hAnsi="Arial" w:cs="Arial"/>
                <w:sz w:val="20"/>
                <w:szCs w:val="20"/>
                <w:lang w:val="en-GB"/>
              </w:rPr>
              <w:t xml:space="preserve">identify different methods of analysis and valuation of overall project risk and </w:t>
            </w:r>
            <w:r w:rsidR="00085219" w:rsidRPr="00DF676D">
              <w:rPr>
                <w:rFonts w:ascii="Arial" w:hAnsi="Arial" w:cs="Arial"/>
                <w:sz w:val="20"/>
                <w:szCs w:val="20"/>
                <w:lang w:val="en-GB"/>
              </w:rPr>
              <w:t xml:space="preserve">risks of </w:t>
            </w:r>
            <w:r w:rsidR="004756D6" w:rsidRPr="00DF676D">
              <w:rPr>
                <w:rFonts w:ascii="Arial" w:hAnsi="Arial" w:cs="Arial"/>
                <w:sz w:val="20"/>
                <w:szCs w:val="20"/>
                <w:lang w:val="en-GB"/>
              </w:rPr>
              <w:t xml:space="preserve">individual project phases. </w:t>
            </w:r>
          </w:p>
          <w:p w:rsidR="000D6ECF"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4. To </w:t>
            </w:r>
            <w:r w:rsidR="00085219" w:rsidRPr="00DF676D">
              <w:rPr>
                <w:rFonts w:ascii="Arial" w:hAnsi="Arial" w:cs="Arial"/>
                <w:sz w:val="20"/>
                <w:szCs w:val="20"/>
                <w:lang w:val="en-GB"/>
              </w:rPr>
              <w:t xml:space="preserve">compare methods and techniques of successful project realisation from the risk management perspective. </w:t>
            </w:r>
          </w:p>
          <w:p w:rsidR="000D6ECF" w:rsidRPr="00DF676D" w:rsidRDefault="000D6ECF"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5. To </w:t>
            </w:r>
            <w:r w:rsidR="00085219" w:rsidRPr="00DF676D">
              <w:rPr>
                <w:rFonts w:ascii="Arial" w:hAnsi="Arial" w:cs="Arial"/>
                <w:sz w:val="20"/>
                <w:szCs w:val="20"/>
                <w:lang w:val="en-GB"/>
              </w:rPr>
              <w:t xml:space="preserve">create the </w:t>
            </w:r>
            <w:r w:rsidR="000277EF" w:rsidRPr="00DF676D">
              <w:rPr>
                <w:rFonts w:ascii="Arial" w:hAnsi="Arial" w:cs="Arial"/>
                <w:sz w:val="20"/>
                <w:szCs w:val="20"/>
                <w:lang w:val="en-GB"/>
              </w:rPr>
              <w:t xml:space="preserve">procedure of monitoring and </w:t>
            </w:r>
            <w:r w:rsidR="00BE4445" w:rsidRPr="00DF676D">
              <w:rPr>
                <w:rFonts w:ascii="Arial" w:hAnsi="Arial" w:cs="Arial"/>
                <w:sz w:val="20"/>
                <w:szCs w:val="20"/>
                <w:lang w:val="en-GB"/>
              </w:rPr>
              <w:t xml:space="preserve">dealing with emerging project risks in project management and project closure. </w:t>
            </w:r>
          </w:p>
          <w:p w:rsidR="00BE4445" w:rsidRPr="00DF676D" w:rsidRDefault="00BE4445" w:rsidP="005F52A7">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6. To evaluate existing </w:t>
            </w:r>
            <w:r w:rsidR="00B0741E" w:rsidRPr="00DF676D">
              <w:rPr>
                <w:rFonts w:ascii="Arial" w:hAnsi="Arial" w:cs="Arial"/>
                <w:sz w:val="20"/>
                <w:szCs w:val="20"/>
                <w:lang w:val="en-GB"/>
              </w:rPr>
              <w:t xml:space="preserve">portfolio approach in </w:t>
            </w:r>
            <w:r w:rsidR="002A7EDE" w:rsidRPr="00DF676D">
              <w:rPr>
                <w:rFonts w:ascii="Arial" w:hAnsi="Arial" w:cs="Arial"/>
                <w:sz w:val="20"/>
                <w:szCs w:val="20"/>
                <w:lang w:val="en-GB"/>
              </w:rPr>
              <w:t xml:space="preserve">the project management risk. </w:t>
            </w:r>
            <w:r w:rsidR="00A91BDF" w:rsidRPr="00DF676D">
              <w:rPr>
                <w:rFonts w:ascii="Arial" w:hAnsi="Arial" w:cs="Arial"/>
                <w:sz w:val="20"/>
                <w:szCs w:val="20"/>
                <w:lang w:val="en-GB"/>
              </w:rPr>
              <w:t xml:space="preserve"> </w:t>
            </w:r>
          </w:p>
          <w:p w:rsidR="000D6ECF" w:rsidRPr="00DF676D" w:rsidRDefault="000D6ECF" w:rsidP="00E82EA3">
            <w:pPr>
              <w:tabs>
                <w:tab w:val="left" w:pos="2820"/>
              </w:tabs>
              <w:spacing w:after="0"/>
              <w:rPr>
                <w:rFonts w:ascii="Arial" w:hAnsi="Arial" w:cs="Arial"/>
                <w:sz w:val="20"/>
                <w:szCs w:val="20"/>
                <w:lang w:val="en-GB"/>
              </w:rPr>
            </w:pPr>
          </w:p>
        </w:tc>
      </w:tr>
      <w:tr w:rsidR="007868FB" w:rsidRPr="00DF676D" w:rsidTr="00E82EA3">
        <w:tc>
          <w:tcPr>
            <w:tcW w:w="1912" w:type="dxa"/>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782"/>
              <w:gridCol w:w="3187"/>
              <w:gridCol w:w="707"/>
            </w:tblGrid>
            <w:tr w:rsidR="00DF676D" w:rsidRPr="00C26A4B" w:rsidTr="00C77479">
              <w:tc>
                <w:tcPr>
                  <w:tcW w:w="3619" w:type="dxa"/>
                  <w:gridSpan w:val="2"/>
                </w:tcPr>
                <w:p w:rsidR="005F52A7" w:rsidRPr="00C26A4B" w:rsidRDefault="00DF676D" w:rsidP="005F52A7">
                  <w:pPr>
                    <w:spacing w:line="240" w:lineRule="auto"/>
                    <w:jc w:val="center"/>
                    <w:rPr>
                      <w:rFonts w:ascii="Arial" w:hAnsi="Arial" w:cs="Arial"/>
                      <w:b/>
                      <w:sz w:val="20"/>
                      <w:szCs w:val="20"/>
                      <w:lang w:val="en-GB"/>
                    </w:rPr>
                  </w:pPr>
                  <w:r w:rsidRPr="00C26A4B">
                    <w:rPr>
                      <w:rFonts w:ascii="Arial" w:hAnsi="Arial" w:cs="Arial"/>
                      <w:b/>
                      <w:sz w:val="20"/>
                      <w:szCs w:val="20"/>
                      <w:lang w:val="en-GB"/>
                    </w:rPr>
                    <w:t>LECTURERS</w:t>
                  </w:r>
                </w:p>
              </w:tc>
              <w:tc>
                <w:tcPr>
                  <w:tcW w:w="3894" w:type="dxa"/>
                  <w:gridSpan w:val="2"/>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b/>
                      <w:sz w:val="20"/>
                      <w:szCs w:val="20"/>
                      <w:lang w:val="en-GB"/>
                    </w:rPr>
                    <w:t>TUTORIALS</w:t>
                  </w:r>
                </w:p>
              </w:tc>
            </w:tr>
            <w:tr w:rsidR="00DF676D" w:rsidRPr="00C26A4B" w:rsidTr="00DF676D">
              <w:tc>
                <w:tcPr>
                  <w:tcW w:w="2837" w:type="dxa"/>
                  <w:tcBorders>
                    <w:bottom w:val="single" w:sz="4" w:space="0" w:color="auto"/>
                  </w:tcBorders>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Topic</w:t>
                  </w:r>
                </w:p>
              </w:tc>
              <w:tc>
                <w:tcPr>
                  <w:tcW w:w="782" w:type="dxa"/>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Hours</w:t>
                  </w:r>
                </w:p>
              </w:tc>
              <w:tc>
                <w:tcPr>
                  <w:tcW w:w="3187" w:type="dxa"/>
                  <w:tcBorders>
                    <w:right w:val="single" w:sz="4" w:space="0" w:color="auto"/>
                  </w:tcBorders>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Topic</w:t>
                  </w:r>
                </w:p>
              </w:tc>
              <w:tc>
                <w:tcPr>
                  <w:tcW w:w="707" w:type="dxa"/>
                  <w:tcBorders>
                    <w:left w:val="single" w:sz="4" w:space="0" w:color="auto"/>
                  </w:tcBorders>
                </w:tcPr>
                <w:p w:rsidR="005F52A7" w:rsidRPr="00C26A4B" w:rsidRDefault="00DF676D" w:rsidP="005F52A7">
                  <w:pPr>
                    <w:tabs>
                      <w:tab w:val="left" w:pos="640"/>
                    </w:tabs>
                    <w:spacing w:after="0" w:line="240" w:lineRule="auto"/>
                    <w:rPr>
                      <w:rFonts w:ascii="Arial" w:hAnsi="Arial" w:cs="Arial"/>
                      <w:sz w:val="20"/>
                      <w:szCs w:val="20"/>
                      <w:lang w:val="en-GB"/>
                    </w:rPr>
                  </w:pPr>
                  <w:r w:rsidRPr="00C26A4B">
                    <w:rPr>
                      <w:rFonts w:ascii="Arial" w:hAnsi="Arial" w:cs="Arial"/>
                      <w:sz w:val="20"/>
                      <w:szCs w:val="20"/>
                      <w:lang w:val="en-GB"/>
                    </w:rPr>
                    <w:t>Hours</w:t>
                  </w:r>
                </w:p>
              </w:tc>
            </w:tr>
            <w:tr w:rsidR="00DF676D" w:rsidRPr="00C26A4B" w:rsidTr="00DF676D">
              <w:tc>
                <w:tcPr>
                  <w:tcW w:w="2837" w:type="dxa"/>
                  <w:tcBorders>
                    <w:top w:val="single" w:sz="4" w:space="0" w:color="auto"/>
                  </w:tcBorders>
                </w:tcPr>
                <w:p w:rsidR="005F52A7" w:rsidRPr="00C26A4B"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Project definition and categories, project management, project organisation.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p>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Module overview. Practical tasks (</w:t>
                  </w:r>
                  <w:r w:rsidR="00FD76B8">
                    <w:rPr>
                      <w:rFonts w:ascii="Arial" w:hAnsi="Arial" w:cs="Arial"/>
                      <w:sz w:val="20"/>
                      <w:szCs w:val="20"/>
                      <w:lang w:val="en-GB"/>
                    </w:rPr>
                    <w:t>s</w:t>
                  </w:r>
                  <w:r w:rsidRPr="00C26A4B">
                    <w:rPr>
                      <w:rFonts w:ascii="Arial" w:hAnsi="Arial" w:cs="Arial"/>
                      <w:sz w:val="20"/>
                      <w:szCs w:val="20"/>
                      <w:lang w:val="en-GB"/>
                    </w:rPr>
                    <w:t xml:space="preserve">eminars) allocation.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p>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Risk definitions and general categories. </w:t>
                  </w:r>
                </w:p>
              </w:tc>
              <w:tc>
                <w:tcPr>
                  <w:tcW w:w="782" w:type="dxa"/>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Case study. </w:t>
                  </w:r>
                </w:p>
              </w:tc>
              <w:tc>
                <w:tcPr>
                  <w:tcW w:w="707" w:type="dxa"/>
                  <w:tcBorders>
                    <w:left w:val="single" w:sz="4" w:space="0" w:color="auto"/>
                  </w:tcBorders>
                </w:tcPr>
                <w:p w:rsidR="005F52A7" w:rsidRPr="00C26A4B" w:rsidRDefault="00DF676D"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Preconditions in managing project risks.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ERM case study.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Planning in project risk management.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DF676D">
                  <w:pPr>
                    <w:pStyle w:val="Odlomakpopisa"/>
                    <w:numPr>
                      <w:ilvl w:val="0"/>
                      <w:numId w:val="8"/>
                    </w:numPr>
                    <w:spacing w:line="240" w:lineRule="auto"/>
                    <w:rPr>
                      <w:rFonts w:ascii="Arial" w:hAnsi="Arial" w:cs="Arial"/>
                      <w:sz w:val="20"/>
                      <w:szCs w:val="20"/>
                      <w:lang w:val="en-GB"/>
                    </w:rPr>
                  </w:pPr>
                  <w:r w:rsidRPr="00C26A4B">
                    <w:rPr>
                      <w:rFonts w:ascii="Arial" w:hAnsi="Arial" w:cs="Arial"/>
                      <w:sz w:val="20"/>
                      <w:szCs w:val="20"/>
                      <w:lang w:val="en-GB"/>
                    </w:rPr>
                    <w:t xml:space="preserve"> </w:t>
                  </w:r>
                  <w:r w:rsidR="005F52A7" w:rsidRPr="00C26A4B">
                    <w:rPr>
                      <w:rFonts w:ascii="Arial" w:hAnsi="Arial" w:cs="Arial"/>
                      <w:sz w:val="20"/>
                      <w:szCs w:val="20"/>
                      <w:lang w:val="en-GB"/>
                    </w:rPr>
                    <w:t xml:space="preserve">Seminars – presentations </w:t>
                  </w:r>
                  <w:r w:rsidR="00DF676D" w:rsidRPr="00C26A4B">
                    <w:rPr>
                      <w:rFonts w:ascii="Arial" w:hAnsi="Arial" w:cs="Arial"/>
                      <w:sz w:val="20"/>
                      <w:szCs w:val="20"/>
                      <w:lang w:val="en-GB"/>
                    </w:rPr>
                    <w:t xml:space="preserve"> </w:t>
                  </w:r>
                  <w:r w:rsidR="005F52A7" w:rsidRPr="00C26A4B">
                    <w:rPr>
                      <w:rFonts w:ascii="Arial" w:hAnsi="Arial" w:cs="Arial"/>
                      <w:sz w:val="20"/>
                      <w:szCs w:val="20"/>
                      <w:lang w:val="en-GB"/>
                    </w:rPr>
                    <w:t xml:space="preserve">and </w:t>
                  </w:r>
                  <w:r w:rsidR="00DF676D" w:rsidRPr="00C26A4B">
                    <w:rPr>
                      <w:rFonts w:ascii="Arial" w:hAnsi="Arial" w:cs="Arial"/>
                      <w:sz w:val="20"/>
                      <w:szCs w:val="20"/>
                      <w:lang w:val="en-GB"/>
                    </w:rPr>
                    <w:t xml:space="preserve">discussion </w:t>
                  </w:r>
                  <w:r w:rsidR="005F52A7" w:rsidRPr="00C26A4B">
                    <w:rPr>
                      <w:rFonts w:ascii="Arial" w:hAnsi="Arial" w:cs="Arial"/>
                      <w:sz w:val="20"/>
                      <w:szCs w:val="20"/>
                      <w:lang w:val="en-GB"/>
                    </w:rPr>
                    <w:t>PERIL database.</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Risk management methods for analysis and valuation.</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Seminars – presentations </w:t>
                  </w:r>
                  <w:r w:rsidR="00FF40F9" w:rsidRPr="00C26A4B">
                    <w:rPr>
                      <w:rFonts w:ascii="Arial" w:hAnsi="Arial" w:cs="Arial"/>
                      <w:sz w:val="20"/>
                      <w:szCs w:val="20"/>
                      <w:lang w:val="en-GB"/>
                    </w:rPr>
                    <w:t>and discussion</w:t>
                  </w:r>
                  <w:r w:rsidRPr="00C26A4B">
                    <w:rPr>
                      <w:rFonts w:ascii="Arial" w:hAnsi="Arial" w:cs="Arial"/>
                      <w:sz w:val="20"/>
                      <w:szCs w:val="20"/>
                      <w:lang w:val="en-GB"/>
                    </w:rPr>
                    <w:t xml:space="preserve">.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F52A7"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lastRenderedPageBreak/>
                    <w:t xml:space="preserve">Identifying and analysing project scope risk.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5F52A7"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 xml:space="preserve">Task: calculation of expected value and standard deviation </w:t>
                  </w:r>
                </w:p>
                <w:p w:rsidR="0056233C" w:rsidRPr="0056233C" w:rsidRDefault="0056233C" w:rsidP="00FD76B8">
                  <w:pPr>
                    <w:pStyle w:val="Odlomakpopisa"/>
                    <w:spacing w:line="240" w:lineRule="auto"/>
                    <w:ind w:left="742"/>
                    <w:rPr>
                      <w:rFonts w:ascii="Arial" w:hAnsi="Arial" w:cs="Arial"/>
                      <w:strike/>
                      <w:sz w:val="20"/>
                      <w:szCs w:val="20"/>
                      <w:u w:val="single"/>
                      <w:lang w:val="en-GB"/>
                    </w:rPr>
                  </w:pP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6233C" w:rsidRPr="0056233C" w:rsidRDefault="0056233C"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trike/>
                      <w:sz w:val="20"/>
                      <w:szCs w:val="20"/>
                      <w:lang w:val="en-GB"/>
                    </w:rPr>
                  </w:pPr>
                  <w:r w:rsidRPr="00FD76B8">
                    <w:rPr>
                      <w:rFonts w:ascii="Arial" w:hAnsi="Arial" w:cs="Arial"/>
                      <w:sz w:val="20"/>
                      <w:szCs w:val="20"/>
                      <w:lang w:val="en-GB"/>
                    </w:rPr>
                    <w:t>Identifying project schedule risk and project financial risk.</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6233C" w:rsidRPr="00FD76B8" w:rsidRDefault="00FD76B8" w:rsidP="00FD76B8">
                  <w:pPr>
                    <w:overflowPunct w:val="0"/>
                    <w:autoSpaceDE w:val="0"/>
                    <w:autoSpaceDN w:val="0"/>
                    <w:adjustRightInd w:val="0"/>
                    <w:spacing w:after="0" w:line="240" w:lineRule="auto"/>
                    <w:textAlignment w:val="baseline"/>
                    <w:rPr>
                      <w:rFonts w:ascii="Arial" w:hAnsi="Arial" w:cs="Arial"/>
                      <w:strike/>
                      <w:sz w:val="20"/>
                      <w:szCs w:val="20"/>
                      <w:lang w:val="en-GB"/>
                    </w:rPr>
                  </w:pPr>
                  <w:r>
                    <w:rPr>
                      <w:rFonts w:ascii="Arial" w:hAnsi="Arial" w:cs="Arial"/>
                      <w:color w:val="92D050"/>
                      <w:sz w:val="20"/>
                      <w:szCs w:val="20"/>
                      <w:lang w:val="en-GB"/>
                    </w:rPr>
                    <w:t xml:space="preserve">      </w:t>
                  </w:r>
                  <w:r w:rsidRPr="00FD76B8">
                    <w:rPr>
                      <w:rFonts w:ascii="Arial" w:hAnsi="Arial" w:cs="Arial"/>
                      <w:sz w:val="20"/>
                      <w:szCs w:val="20"/>
                      <w:lang w:val="en-GB"/>
                    </w:rPr>
                    <w:t xml:space="preserve">7. </w:t>
                  </w:r>
                  <w:r w:rsidR="0056233C" w:rsidRPr="00FD76B8">
                    <w:rPr>
                      <w:rFonts w:ascii="Arial" w:hAnsi="Arial" w:cs="Arial"/>
                      <w:sz w:val="20"/>
                      <w:szCs w:val="20"/>
                      <w:lang w:val="en-GB"/>
                    </w:rPr>
                    <w:t>Knowledge recap, quiz.</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6233C" w:rsidRPr="00FD76B8" w:rsidRDefault="0056233C" w:rsidP="00FD76B8">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FD76B8">
                    <w:rPr>
                      <w:rFonts w:ascii="Arial" w:hAnsi="Arial" w:cs="Arial"/>
                      <w:sz w:val="20"/>
                      <w:szCs w:val="20"/>
                      <w:lang w:val="en-GB"/>
                    </w:rPr>
                    <w:t>I test</w:t>
                  </w:r>
                </w:p>
              </w:tc>
              <w:tc>
                <w:tcPr>
                  <w:tcW w:w="782" w:type="dxa"/>
                </w:tcPr>
                <w:p w:rsidR="005F52A7" w:rsidRPr="00FD76B8" w:rsidRDefault="005F52A7" w:rsidP="005F52A7">
                  <w:pPr>
                    <w:tabs>
                      <w:tab w:val="left" w:pos="640"/>
                    </w:tabs>
                    <w:spacing w:after="0" w:line="240" w:lineRule="auto"/>
                    <w:jc w:val="center"/>
                    <w:rPr>
                      <w:rFonts w:ascii="Arial" w:hAnsi="Arial" w:cs="Arial"/>
                      <w:sz w:val="20"/>
                      <w:szCs w:val="20"/>
                      <w:lang w:val="en-GB"/>
                    </w:rPr>
                  </w:pPr>
                  <w:r w:rsidRPr="00FD76B8">
                    <w:rPr>
                      <w:rFonts w:ascii="Arial" w:hAnsi="Arial" w:cs="Arial"/>
                      <w:sz w:val="20"/>
                      <w:szCs w:val="20"/>
                      <w:lang w:val="en-GB"/>
                    </w:rPr>
                    <w:t>2</w:t>
                  </w:r>
                </w:p>
              </w:tc>
              <w:tc>
                <w:tcPr>
                  <w:tcW w:w="3187" w:type="dxa"/>
                  <w:tcBorders>
                    <w:right w:val="single" w:sz="4" w:space="0" w:color="auto"/>
                  </w:tcBorders>
                </w:tcPr>
                <w:p w:rsidR="0056233C" w:rsidRPr="00FD76B8" w:rsidRDefault="0056233C" w:rsidP="00FD76B8">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FD76B8">
                    <w:rPr>
                      <w:rFonts w:ascii="Arial" w:hAnsi="Arial" w:cs="Arial"/>
                      <w:sz w:val="20"/>
                      <w:szCs w:val="20"/>
                      <w:lang w:val="en-GB"/>
                    </w:rPr>
                    <w:t>I test</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FF40F9">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Identifying project resource risk.</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Seminars – presentations and discussion.</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p w:rsidR="005F52A7" w:rsidRPr="00C26A4B" w:rsidRDefault="005F52A7" w:rsidP="005F52A7">
                  <w:pPr>
                    <w:tabs>
                      <w:tab w:val="left" w:pos="640"/>
                    </w:tabs>
                    <w:spacing w:after="0" w:line="240" w:lineRule="auto"/>
                    <w:jc w:val="center"/>
                    <w:rPr>
                      <w:rFonts w:ascii="Arial" w:hAnsi="Arial" w:cs="Arial"/>
                      <w:sz w:val="20"/>
                      <w:szCs w:val="20"/>
                      <w:lang w:val="en-GB"/>
                    </w:rPr>
                  </w:pPr>
                </w:p>
              </w:tc>
            </w:tr>
            <w:tr w:rsidR="00DF676D" w:rsidRPr="00C26A4B" w:rsidTr="00DF676D">
              <w:tc>
                <w:tcPr>
                  <w:tcW w:w="2837" w:type="dxa"/>
                </w:tcPr>
                <w:p w:rsidR="005F52A7" w:rsidRPr="00C26A4B"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Components of project risk.</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Seminars – presentations and discussion</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Risk pooling and diversification.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Case study.</w:t>
                  </w:r>
                  <w:r w:rsidR="005F52A7" w:rsidRPr="00C26A4B">
                    <w:rPr>
                      <w:rFonts w:ascii="Arial" w:hAnsi="Arial" w:cs="Arial"/>
                      <w:sz w:val="20"/>
                      <w:szCs w:val="20"/>
                      <w:lang w:val="en-GB"/>
                    </w:rPr>
                    <w:t xml:space="preserve">  </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Quantifying and analysing project risk.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Seminars – presentations and discussion</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 xml:space="preserve">Monitoring and controlling risky projects.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Seminars – presentations and discussion</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C26A4B" w:rsidRDefault="0056233C"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C26A4B">
                    <w:rPr>
                      <w:rFonts w:ascii="Arial" w:hAnsi="Arial" w:cs="Arial"/>
                      <w:sz w:val="20"/>
                      <w:szCs w:val="20"/>
                      <w:lang w:val="en-GB"/>
                    </w:rPr>
                    <w:t>Closing</w:t>
                  </w:r>
                  <w:r w:rsidR="00FF40F9" w:rsidRPr="00C26A4B">
                    <w:rPr>
                      <w:rFonts w:ascii="Arial" w:hAnsi="Arial" w:cs="Arial"/>
                      <w:sz w:val="20"/>
                      <w:szCs w:val="20"/>
                      <w:lang w:val="en-GB"/>
                    </w:rPr>
                    <w:t xml:space="preserve"> projects. </w:t>
                  </w:r>
                </w:p>
              </w:tc>
              <w:tc>
                <w:tcPr>
                  <w:tcW w:w="782" w:type="dxa"/>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c>
                <w:tcPr>
                  <w:tcW w:w="3187" w:type="dxa"/>
                  <w:tcBorders>
                    <w:right w:val="single" w:sz="4" w:space="0" w:color="auto"/>
                  </w:tcBorders>
                </w:tcPr>
                <w:p w:rsidR="005F52A7" w:rsidRPr="00C26A4B" w:rsidRDefault="00FF40F9" w:rsidP="005F52A7">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C26A4B">
                    <w:rPr>
                      <w:rFonts w:ascii="Arial" w:hAnsi="Arial" w:cs="Arial"/>
                      <w:sz w:val="20"/>
                      <w:szCs w:val="20"/>
                      <w:lang w:val="en-GB"/>
                    </w:rPr>
                    <w:t>Knowledge recap. Quiz.</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r w:rsidR="00DF676D" w:rsidRPr="00C26A4B" w:rsidTr="00DF676D">
              <w:tc>
                <w:tcPr>
                  <w:tcW w:w="2837" w:type="dxa"/>
                </w:tcPr>
                <w:p w:rsidR="005F52A7" w:rsidRPr="00FD76B8" w:rsidRDefault="00FF40F9" w:rsidP="005F52A7">
                  <w:pPr>
                    <w:pStyle w:val="Odlomakpopisa"/>
                    <w:numPr>
                      <w:ilvl w:val="0"/>
                      <w:numId w:val="7"/>
                    </w:numPr>
                    <w:overflowPunct w:val="0"/>
                    <w:autoSpaceDE w:val="0"/>
                    <w:autoSpaceDN w:val="0"/>
                    <w:adjustRightInd w:val="0"/>
                    <w:spacing w:after="0" w:line="240" w:lineRule="auto"/>
                    <w:textAlignment w:val="baseline"/>
                    <w:rPr>
                      <w:rFonts w:ascii="Arial" w:hAnsi="Arial" w:cs="Arial"/>
                      <w:sz w:val="20"/>
                      <w:szCs w:val="20"/>
                      <w:lang w:val="en-GB"/>
                    </w:rPr>
                  </w:pPr>
                  <w:r w:rsidRPr="00FD76B8">
                    <w:rPr>
                      <w:rFonts w:ascii="Arial" w:hAnsi="Arial" w:cs="Arial"/>
                      <w:sz w:val="20"/>
                      <w:szCs w:val="20"/>
                      <w:lang w:val="en-GB"/>
                    </w:rPr>
                    <w:t>Test</w:t>
                  </w:r>
                  <w:r w:rsidR="005F52A7" w:rsidRPr="00FD76B8">
                    <w:rPr>
                      <w:rFonts w:ascii="Arial" w:hAnsi="Arial" w:cs="Arial"/>
                      <w:sz w:val="20"/>
                      <w:szCs w:val="20"/>
                      <w:lang w:val="en-GB"/>
                    </w:rPr>
                    <w:t xml:space="preserve"> II</w:t>
                  </w:r>
                </w:p>
              </w:tc>
              <w:tc>
                <w:tcPr>
                  <w:tcW w:w="782" w:type="dxa"/>
                </w:tcPr>
                <w:p w:rsidR="005F52A7" w:rsidRPr="00FD76B8" w:rsidRDefault="005F52A7" w:rsidP="005F52A7">
                  <w:pPr>
                    <w:tabs>
                      <w:tab w:val="left" w:pos="640"/>
                    </w:tabs>
                    <w:spacing w:after="0" w:line="240" w:lineRule="auto"/>
                    <w:jc w:val="center"/>
                    <w:rPr>
                      <w:rFonts w:ascii="Arial" w:hAnsi="Arial" w:cs="Arial"/>
                      <w:sz w:val="20"/>
                      <w:szCs w:val="20"/>
                      <w:lang w:val="en-GB"/>
                    </w:rPr>
                  </w:pPr>
                  <w:r w:rsidRPr="00FD76B8">
                    <w:rPr>
                      <w:rFonts w:ascii="Arial" w:hAnsi="Arial" w:cs="Arial"/>
                      <w:sz w:val="20"/>
                      <w:szCs w:val="20"/>
                      <w:lang w:val="en-GB"/>
                    </w:rPr>
                    <w:t>2</w:t>
                  </w:r>
                </w:p>
              </w:tc>
              <w:tc>
                <w:tcPr>
                  <w:tcW w:w="3187" w:type="dxa"/>
                  <w:tcBorders>
                    <w:right w:val="single" w:sz="4" w:space="0" w:color="auto"/>
                  </w:tcBorders>
                </w:tcPr>
                <w:p w:rsidR="0056233C" w:rsidRPr="00FD76B8" w:rsidRDefault="0056233C" w:rsidP="00FD76B8">
                  <w:pPr>
                    <w:pStyle w:val="Odlomakpopisa"/>
                    <w:numPr>
                      <w:ilvl w:val="0"/>
                      <w:numId w:val="8"/>
                    </w:numPr>
                    <w:overflowPunct w:val="0"/>
                    <w:autoSpaceDE w:val="0"/>
                    <w:autoSpaceDN w:val="0"/>
                    <w:adjustRightInd w:val="0"/>
                    <w:spacing w:after="0" w:line="240" w:lineRule="auto"/>
                    <w:ind w:left="742" w:hanging="425"/>
                    <w:textAlignment w:val="baseline"/>
                    <w:rPr>
                      <w:rFonts w:ascii="Arial" w:hAnsi="Arial" w:cs="Arial"/>
                      <w:sz w:val="20"/>
                      <w:szCs w:val="20"/>
                      <w:lang w:val="en-GB"/>
                    </w:rPr>
                  </w:pPr>
                  <w:r w:rsidRPr="00FD76B8">
                    <w:rPr>
                      <w:rFonts w:ascii="Arial" w:hAnsi="Arial" w:cs="Arial"/>
                      <w:sz w:val="20"/>
                      <w:szCs w:val="20"/>
                      <w:lang w:val="en-GB"/>
                    </w:rPr>
                    <w:t>T</w:t>
                  </w:r>
                  <w:r w:rsidR="00FD76B8">
                    <w:rPr>
                      <w:rFonts w:ascii="Arial" w:hAnsi="Arial" w:cs="Arial"/>
                      <w:sz w:val="20"/>
                      <w:szCs w:val="20"/>
                      <w:lang w:val="en-GB"/>
                    </w:rPr>
                    <w:t>est</w:t>
                  </w:r>
                  <w:r w:rsidRPr="00FD76B8">
                    <w:rPr>
                      <w:rFonts w:ascii="Arial" w:hAnsi="Arial" w:cs="Arial"/>
                      <w:sz w:val="20"/>
                      <w:szCs w:val="20"/>
                      <w:lang w:val="en-GB"/>
                    </w:rPr>
                    <w:t xml:space="preserve"> II</w:t>
                  </w:r>
                </w:p>
              </w:tc>
              <w:tc>
                <w:tcPr>
                  <w:tcW w:w="707" w:type="dxa"/>
                  <w:tcBorders>
                    <w:left w:val="single" w:sz="4" w:space="0" w:color="auto"/>
                  </w:tcBorders>
                </w:tcPr>
                <w:p w:rsidR="005F52A7" w:rsidRPr="00C26A4B" w:rsidRDefault="005F52A7" w:rsidP="005F52A7">
                  <w:pPr>
                    <w:tabs>
                      <w:tab w:val="left" w:pos="640"/>
                    </w:tabs>
                    <w:spacing w:after="0" w:line="240" w:lineRule="auto"/>
                    <w:jc w:val="center"/>
                    <w:rPr>
                      <w:rFonts w:ascii="Arial" w:hAnsi="Arial" w:cs="Arial"/>
                      <w:sz w:val="20"/>
                      <w:szCs w:val="20"/>
                      <w:lang w:val="en-GB"/>
                    </w:rPr>
                  </w:pPr>
                  <w:r w:rsidRPr="00C26A4B">
                    <w:rPr>
                      <w:rFonts w:ascii="Arial" w:hAnsi="Arial" w:cs="Arial"/>
                      <w:sz w:val="20"/>
                      <w:szCs w:val="20"/>
                      <w:lang w:val="en-GB"/>
                    </w:rPr>
                    <w:t>2</w:t>
                  </w:r>
                </w:p>
              </w:tc>
            </w:tr>
          </w:tbl>
          <w:p w:rsidR="007868FB" w:rsidRPr="00DF676D" w:rsidRDefault="007868FB" w:rsidP="00E82EA3">
            <w:pPr>
              <w:tabs>
                <w:tab w:val="left" w:pos="2820"/>
              </w:tabs>
              <w:spacing w:after="0"/>
              <w:rPr>
                <w:rFonts w:ascii="Arial" w:hAnsi="Arial" w:cs="Arial"/>
                <w:sz w:val="20"/>
                <w:szCs w:val="20"/>
                <w:lang w:val="en-GB"/>
              </w:rPr>
            </w:pPr>
          </w:p>
        </w:tc>
      </w:tr>
      <w:tr w:rsidR="007868FB" w:rsidRPr="00DF676D"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DF676D" w:rsidRDefault="002B2609"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 xml:space="preserve">X </w:t>
            </w:r>
            <w:r w:rsidR="007868FB" w:rsidRPr="00DF676D">
              <w:rPr>
                <w:rFonts w:ascii="Arial" w:hAnsi="Arial" w:cs="Arial"/>
                <w:b w:val="0"/>
                <w:sz w:val="20"/>
                <w:szCs w:val="20"/>
                <w:lang w:val="en-GB"/>
              </w:rPr>
              <w:t>lectures</w:t>
            </w:r>
          </w:p>
          <w:p w:rsidR="007868FB" w:rsidRPr="00DF676D" w:rsidRDefault="002B2609"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 xml:space="preserve">X </w:t>
            </w:r>
            <w:r w:rsidR="007868FB" w:rsidRPr="00DF676D">
              <w:rPr>
                <w:rFonts w:ascii="Arial" w:hAnsi="Arial" w:cs="Arial"/>
                <w:b w:val="0"/>
                <w:sz w:val="20"/>
                <w:szCs w:val="20"/>
                <w:lang w:val="en-GB"/>
              </w:rPr>
              <w:t>seminars and workshops</w:t>
            </w:r>
          </w:p>
          <w:p w:rsidR="007868FB" w:rsidRPr="00DF676D" w:rsidRDefault="009579E6"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 xml:space="preserve">X </w:t>
            </w:r>
            <w:r w:rsidR="007868FB" w:rsidRPr="00DF676D">
              <w:rPr>
                <w:rFonts w:ascii="Arial" w:hAnsi="Arial" w:cs="Arial"/>
                <w:b w:val="0"/>
                <w:sz w:val="20"/>
                <w:szCs w:val="20"/>
                <w:lang w:val="en-GB"/>
              </w:rPr>
              <w:t xml:space="preserve">exercises  </w:t>
            </w:r>
          </w:p>
          <w:p w:rsidR="007868FB" w:rsidRPr="00DF676D" w:rsidRDefault="007868FB"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w:t>
            </w:r>
            <w:r w:rsidRPr="00DF676D">
              <w:rPr>
                <w:rFonts w:ascii="Arial" w:hAnsi="Arial" w:cs="Arial"/>
                <w:b w:val="0"/>
                <w:sz w:val="20"/>
                <w:szCs w:val="20"/>
                <w:lang w:val="en-GB"/>
              </w:rPr>
              <w:t xml:space="preserve"> </w:t>
            </w:r>
            <w:r w:rsidRPr="00DF676D">
              <w:rPr>
                <w:rFonts w:ascii="Arial" w:hAnsi="Arial" w:cs="Arial"/>
                <w:b w:val="0"/>
                <w:i/>
                <w:sz w:val="20"/>
                <w:szCs w:val="20"/>
                <w:lang w:val="en-GB"/>
              </w:rPr>
              <w:t>on line</w:t>
            </w:r>
            <w:r w:rsidRPr="00DF676D">
              <w:rPr>
                <w:rFonts w:ascii="Arial" w:hAnsi="Arial" w:cs="Arial"/>
                <w:b w:val="0"/>
                <w:sz w:val="20"/>
                <w:szCs w:val="20"/>
                <w:lang w:val="en-GB"/>
              </w:rPr>
              <w:t xml:space="preserve"> in entirety</w:t>
            </w:r>
          </w:p>
          <w:p w:rsidR="007868FB" w:rsidRPr="00FD76B8" w:rsidRDefault="00FD76B8"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sidRPr="00FD76B8">
              <w:rPr>
                <w:rFonts w:ascii="Arial" w:hAnsi="Arial" w:cs="Arial"/>
                <w:b w:val="0"/>
                <w:sz w:val="20"/>
                <w:szCs w:val="20"/>
                <w:lang w:val="en-GB"/>
              </w:rPr>
              <w:t xml:space="preserve"> partial e-learning</w:t>
            </w:r>
          </w:p>
          <w:p w:rsidR="007868FB" w:rsidRPr="00DF676D" w:rsidRDefault="007868FB" w:rsidP="00E82EA3">
            <w:pPr>
              <w:tabs>
                <w:tab w:val="left" w:pos="2820"/>
              </w:tabs>
              <w:spacing w:after="0"/>
              <w:rPr>
                <w:rFonts w:ascii="Arial" w:hAnsi="Arial" w:cs="Arial"/>
                <w:sz w:val="20"/>
                <w:szCs w:val="20"/>
                <w:lang w:val="en-GB"/>
              </w:rPr>
            </w:pPr>
            <w:r w:rsidRPr="00DF676D">
              <w:rPr>
                <w:rFonts w:ascii="MS Gothic" w:eastAsia="MS Gothic" w:hAnsi="MS Gothic" w:cs="Arial"/>
                <w:sz w:val="20"/>
                <w:szCs w:val="20"/>
                <w:lang w:val="en-GB"/>
              </w:rPr>
              <w:t>☐</w:t>
            </w:r>
            <w:r w:rsidRPr="00DF676D">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DF676D" w:rsidRDefault="009579E6"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 xml:space="preserve">X </w:t>
            </w:r>
            <w:r w:rsidR="007868FB" w:rsidRPr="00DF676D">
              <w:rPr>
                <w:rFonts w:ascii="Arial" w:hAnsi="Arial" w:cs="Arial"/>
                <w:b w:val="0"/>
                <w:sz w:val="20"/>
                <w:szCs w:val="20"/>
                <w:lang w:val="en-GB"/>
              </w:rPr>
              <w:t>independent assignments</w:t>
            </w:r>
          </w:p>
          <w:p w:rsidR="007868FB" w:rsidRPr="00DF676D" w:rsidRDefault="007868FB"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w:t>
            </w:r>
            <w:r w:rsidRPr="00DF676D">
              <w:rPr>
                <w:rFonts w:ascii="Arial" w:hAnsi="Arial" w:cs="Arial"/>
                <w:b w:val="0"/>
                <w:sz w:val="20"/>
                <w:szCs w:val="20"/>
                <w:lang w:val="en-GB"/>
              </w:rPr>
              <w:t xml:space="preserve"> multimedia </w:t>
            </w:r>
          </w:p>
          <w:p w:rsidR="007868FB" w:rsidRPr="00DF676D" w:rsidRDefault="007868FB"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w:t>
            </w:r>
            <w:r w:rsidRPr="00DF676D">
              <w:rPr>
                <w:rFonts w:ascii="Arial" w:hAnsi="Arial" w:cs="Arial"/>
                <w:b w:val="0"/>
                <w:sz w:val="20"/>
                <w:szCs w:val="20"/>
                <w:lang w:val="en-GB"/>
              </w:rPr>
              <w:t xml:space="preserve"> laboratory</w:t>
            </w:r>
          </w:p>
          <w:p w:rsidR="007868FB" w:rsidRPr="00DF676D" w:rsidRDefault="007868FB" w:rsidP="00E82EA3">
            <w:pPr>
              <w:pStyle w:val="FieldText"/>
              <w:rPr>
                <w:rFonts w:ascii="Arial" w:hAnsi="Arial" w:cs="Arial"/>
                <w:b w:val="0"/>
                <w:sz w:val="20"/>
                <w:szCs w:val="20"/>
                <w:lang w:val="en-GB"/>
              </w:rPr>
            </w:pPr>
            <w:r w:rsidRPr="00DF676D">
              <w:rPr>
                <w:rFonts w:ascii="MS Gothic" w:eastAsia="MS Gothic" w:hAnsi="MS Gothic" w:cs="Arial"/>
                <w:b w:val="0"/>
                <w:sz w:val="20"/>
                <w:szCs w:val="20"/>
                <w:lang w:val="en-GB"/>
              </w:rPr>
              <w:t>☐</w:t>
            </w:r>
            <w:r w:rsidRPr="00DF676D">
              <w:rPr>
                <w:rFonts w:ascii="Arial" w:hAnsi="Arial" w:cs="Arial"/>
                <w:b w:val="0"/>
                <w:sz w:val="20"/>
                <w:szCs w:val="20"/>
                <w:lang w:val="en-GB"/>
              </w:rPr>
              <w:t xml:space="preserve"> work with mentor</w:t>
            </w:r>
          </w:p>
          <w:p w:rsidR="007868FB" w:rsidRPr="00DF676D" w:rsidRDefault="007868FB" w:rsidP="00E82EA3">
            <w:pPr>
              <w:tabs>
                <w:tab w:val="left" w:pos="2820"/>
              </w:tabs>
              <w:spacing w:after="0"/>
              <w:rPr>
                <w:rFonts w:ascii="Arial" w:hAnsi="Arial" w:cs="Arial"/>
                <w:sz w:val="20"/>
                <w:szCs w:val="20"/>
                <w:lang w:val="en-GB"/>
              </w:rPr>
            </w:pPr>
            <w:r w:rsidRPr="00DF676D">
              <w:rPr>
                <w:rFonts w:ascii="MS Gothic" w:eastAsia="MS Gothic" w:hAnsi="MS Gothic" w:cs="Arial"/>
                <w:sz w:val="20"/>
                <w:szCs w:val="20"/>
                <w:lang w:val="en-GB"/>
              </w:rPr>
              <w:t>☐</w:t>
            </w:r>
            <w:r w:rsidRPr="00DF676D">
              <w:rPr>
                <w:rFonts w:ascii="Arial" w:hAnsi="Arial" w:cs="Arial"/>
                <w:sz w:val="20"/>
                <w:szCs w:val="20"/>
                <w:lang w:val="en-GB"/>
              </w:rPr>
              <w:t xml:space="preserve"> </w:t>
            </w:r>
            <w:r w:rsidR="00E03C98" w:rsidRPr="00DF676D">
              <w:rPr>
                <w:rFonts w:ascii="Arial" w:hAnsi="Arial" w:cs="Arial"/>
                <w:sz w:val="20"/>
                <w:szCs w:val="20"/>
                <w:lang w:val="en-GB"/>
              </w:rPr>
              <w:fldChar w:fldCharType="begin">
                <w:ffData>
                  <w:name w:val="Text1"/>
                  <w:enabled/>
                  <w:calcOnExit w:val="0"/>
                  <w:textInput/>
                </w:ffData>
              </w:fldChar>
            </w:r>
            <w:r w:rsidRPr="00DF676D">
              <w:rPr>
                <w:rFonts w:ascii="Arial" w:hAnsi="Arial" w:cs="Arial"/>
                <w:sz w:val="20"/>
                <w:szCs w:val="20"/>
                <w:lang w:val="en-GB"/>
              </w:rPr>
              <w:instrText xml:space="preserve"> FORMTEXT </w:instrText>
            </w:r>
            <w:r w:rsidR="00E03C98" w:rsidRPr="00DF676D">
              <w:rPr>
                <w:rFonts w:ascii="Arial" w:hAnsi="Arial" w:cs="Arial"/>
                <w:sz w:val="20"/>
                <w:szCs w:val="20"/>
                <w:lang w:val="en-GB"/>
              </w:rPr>
            </w:r>
            <w:r w:rsidR="00E03C98" w:rsidRPr="00DF676D">
              <w:rPr>
                <w:rFonts w:ascii="Arial" w:hAnsi="Arial" w:cs="Arial"/>
                <w:sz w:val="20"/>
                <w:szCs w:val="20"/>
                <w:lang w:val="en-GB"/>
              </w:rPr>
              <w:fldChar w:fldCharType="separate"/>
            </w:r>
            <w:r w:rsidRPr="00DF676D">
              <w:rPr>
                <w:rFonts w:ascii="Arial" w:hAnsi="Arial" w:cs="Arial"/>
                <w:sz w:val="20"/>
                <w:szCs w:val="20"/>
                <w:lang w:val="en-GB"/>
              </w:rPr>
              <w:t> </w:t>
            </w:r>
            <w:r w:rsidRPr="00DF676D">
              <w:rPr>
                <w:rFonts w:ascii="Arial" w:hAnsi="Arial" w:cs="Arial"/>
                <w:sz w:val="20"/>
                <w:szCs w:val="20"/>
                <w:lang w:val="en-GB"/>
              </w:rPr>
              <w:t> </w:t>
            </w:r>
            <w:r w:rsidRPr="00DF676D">
              <w:rPr>
                <w:rFonts w:ascii="Arial" w:hAnsi="Arial" w:cs="Arial"/>
                <w:sz w:val="20"/>
                <w:szCs w:val="20"/>
                <w:lang w:val="en-GB"/>
              </w:rPr>
              <w:t> </w:t>
            </w:r>
            <w:r w:rsidRPr="00DF676D">
              <w:rPr>
                <w:rFonts w:ascii="Arial" w:hAnsi="Arial" w:cs="Arial"/>
                <w:sz w:val="20"/>
                <w:szCs w:val="20"/>
                <w:lang w:val="en-GB"/>
              </w:rPr>
              <w:t> </w:t>
            </w:r>
            <w:r w:rsidRPr="00DF676D">
              <w:rPr>
                <w:rFonts w:ascii="Arial" w:hAnsi="Arial" w:cs="Arial"/>
                <w:sz w:val="20"/>
                <w:szCs w:val="20"/>
                <w:lang w:val="en-GB"/>
              </w:rPr>
              <w:t> </w:t>
            </w:r>
            <w:r w:rsidR="00E03C98" w:rsidRPr="00DF676D">
              <w:rPr>
                <w:rFonts w:ascii="Arial" w:hAnsi="Arial" w:cs="Arial"/>
                <w:sz w:val="20"/>
                <w:szCs w:val="20"/>
                <w:lang w:val="en-GB"/>
              </w:rPr>
              <w:fldChar w:fldCharType="end"/>
            </w:r>
            <w:r w:rsidRPr="00DF676D">
              <w:rPr>
                <w:rFonts w:ascii="Arial" w:hAnsi="Arial" w:cs="Arial"/>
                <w:sz w:val="20"/>
                <w:szCs w:val="20"/>
                <w:lang w:val="en-GB"/>
              </w:rPr>
              <w:t xml:space="preserve"> (other)</w:t>
            </w:r>
            <w:r w:rsidRPr="00DF676D">
              <w:rPr>
                <w:rFonts w:ascii="Arial" w:hAnsi="Arial" w:cs="Arial"/>
                <w:b/>
                <w:sz w:val="20"/>
                <w:szCs w:val="20"/>
                <w:lang w:val="en-GB"/>
              </w:rPr>
              <w:t xml:space="preserve"> </w:t>
            </w:r>
            <w:r w:rsidRPr="00DF676D">
              <w:rPr>
                <w:rFonts w:ascii="Arial" w:hAnsi="Arial" w:cs="Arial"/>
                <w:b/>
                <w:sz w:val="20"/>
                <w:szCs w:val="20"/>
                <w:bdr w:val="single" w:sz="12" w:space="0" w:color="auto"/>
                <w:lang w:val="en-GB"/>
              </w:rPr>
              <w:t xml:space="preserve"> </w:t>
            </w:r>
          </w:p>
        </w:tc>
      </w:tr>
      <w:tr w:rsidR="007868FB" w:rsidRPr="00DF676D"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p>
        </w:tc>
      </w:tr>
      <w:tr w:rsidR="007868FB" w:rsidRPr="00DF676D"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Student</w:t>
            </w:r>
            <w:r w:rsidRPr="00DF676D">
              <w:rPr>
                <w:rStyle w:val="Referencakomentara"/>
                <w:lang w:val="en-GB"/>
              </w:rPr>
              <w:t xml:space="preserve"> </w:t>
            </w:r>
            <w:r w:rsidRPr="00DF676D">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A64995" w:rsidRDefault="00A64995" w:rsidP="00007A64">
            <w:pPr>
              <w:tabs>
                <w:tab w:val="left" w:pos="2820"/>
              </w:tabs>
              <w:spacing w:after="0"/>
              <w:rPr>
                <w:rFonts w:ascii="Arial" w:hAnsi="Arial" w:cs="Arial"/>
                <w:color w:val="000000"/>
                <w:sz w:val="20"/>
                <w:szCs w:val="20"/>
                <w:lang w:val="en-GB"/>
              </w:rPr>
            </w:pPr>
            <w:r>
              <w:rPr>
                <w:rFonts w:ascii="Arial" w:hAnsi="Arial" w:cs="Arial"/>
                <w:color w:val="000000"/>
                <w:sz w:val="20"/>
                <w:szCs w:val="20"/>
                <w:lang w:val="en-GB"/>
              </w:rPr>
              <w:t>Class attendance (50% lecturers, 50% tutorials)</w:t>
            </w:r>
          </w:p>
          <w:p w:rsidR="007868FB" w:rsidRPr="00DF676D" w:rsidRDefault="00E10B10" w:rsidP="00007A64">
            <w:pPr>
              <w:tabs>
                <w:tab w:val="left" w:pos="2820"/>
              </w:tabs>
              <w:spacing w:after="0"/>
              <w:rPr>
                <w:rFonts w:ascii="Arial" w:hAnsi="Arial" w:cs="Arial"/>
                <w:color w:val="000000"/>
                <w:sz w:val="20"/>
                <w:szCs w:val="20"/>
                <w:lang w:val="en-GB"/>
              </w:rPr>
            </w:pPr>
            <w:r w:rsidRPr="00DF676D">
              <w:rPr>
                <w:rFonts w:ascii="Arial" w:hAnsi="Arial" w:cs="Arial"/>
                <w:color w:val="000000"/>
                <w:sz w:val="20"/>
                <w:szCs w:val="20"/>
                <w:lang w:val="en-GB"/>
              </w:rPr>
              <w:t xml:space="preserve">Students are required to actively participate in case study discussions and independent assignments. </w:t>
            </w:r>
          </w:p>
          <w:p w:rsidR="008E435A" w:rsidRPr="00DF676D" w:rsidRDefault="008E435A" w:rsidP="008E435A">
            <w:pPr>
              <w:tabs>
                <w:tab w:val="left" w:pos="2820"/>
              </w:tabs>
              <w:spacing w:after="0"/>
              <w:rPr>
                <w:rFonts w:ascii="Arial" w:hAnsi="Arial" w:cs="Arial"/>
                <w:color w:val="000000"/>
                <w:sz w:val="20"/>
                <w:szCs w:val="20"/>
                <w:lang w:val="en-GB"/>
              </w:rPr>
            </w:pPr>
            <w:r w:rsidRPr="00DF676D">
              <w:rPr>
                <w:rFonts w:ascii="Arial" w:hAnsi="Arial" w:cs="Arial"/>
                <w:color w:val="000000"/>
                <w:sz w:val="20"/>
                <w:szCs w:val="20"/>
                <w:lang w:val="en-GB"/>
              </w:rPr>
              <w:t xml:space="preserve">Students who wish to undertake tests, are required to participate in an independent assignment. </w:t>
            </w:r>
          </w:p>
        </w:tc>
      </w:tr>
      <w:tr w:rsidR="007868FB" w:rsidRPr="00DF676D"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F676D" w:rsidRDefault="007868FB" w:rsidP="00E82EA3">
            <w:pPr>
              <w:tabs>
                <w:tab w:val="left" w:pos="282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 xml:space="preserve">Screening student work </w:t>
            </w:r>
            <w:r w:rsidRPr="00DF676D">
              <w:rPr>
                <w:rFonts w:ascii="Arial" w:hAnsi="Arial" w:cs="Arial"/>
                <w:i/>
                <w:color w:val="000000"/>
                <w:sz w:val="20"/>
                <w:szCs w:val="20"/>
                <w:lang w:val="en-GB"/>
              </w:rPr>
              <w:t>(name the proportion of ECTS credits for each</w:t>
            </w:r>
            <w:r w:rsidRPr="00DF676D">
              <w:rPr>
                <w:rStyle w:val="Referencakomentara"/>
                <w:lang w:val="en-GB"/>
              </w:rPr>
              <w:t xml:space="preserve"> </w:t>
            </w:r>
            <w:r w:rsidRPr="00DF676D">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DF676D" w:rsidRDefault="009579E6" w:rsidP="00E82EA3">
            <w:pPr>
              <w:pStyle w:val="FieldText"/>
              <w:rPr>
                <w:rFonts w:ascii="Arial" w:hAnsi="Arial" w:cs="Arial"/>
                <w:b w:val="0"/>
                <w:sz w:val="20"/>
                <w:szCs w:val="20"/>
                <w:lang w:val="en-GB"/>
              </w:rPr>
            </w:pPr>
            <w:r w:rsidRPr="00DF676D">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DF676D" w:rsidRDefault="00E03C98" w:rsidP="00E82EA3">
            <w:pPr>
              <w:pStyle w:val="FieldText"/>
              <w:rPr>
                <w:rFonts w:ascii="Arial" w:hAnsi="Arial" w:cs="Arial"/>
                <w:b w:val="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DF676D" w:rsidRDefault="007868FB"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DF676D" w:rsidRDefault="009579E6"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t>1</w:t>
            </w:r>
          </w:p>
        </w:tc>
      </w:tr>
      <w:tr w:rsidR="007868FB" w:rsidRPr="00DF676D"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F676D"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Experimental work</w:t>
            </w:r>
          </w:p>
        </w:tc>
        <w:tc>
          <w:tcPr>
            <w:tcW w:w="850" w:type="dxa"/>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Report</w:t>
            </w:r>
          </w:p>
        </w:tc>
        <w:tc>
          <w:tcPr>
            <w:tcW w:w="1170" w:type="dxa"/>
            <w:tcMar>
              <w:left w:w="57" w:type="dxa"/>
              <w:right w:w="57" w:type="dxa"/>
            </w:tcMar>
            <w:vAlign w:val="center"/>
          </w:tcPr>
          <w:p w:rsidR="007868FB" w:rsidRPr="00DF676D" w:rsidRDefault="00E03C98" w:rsidP="00E82EA3">
            <w:pPr>
              <w:pStyle w:val="FieldText"/>
              <w:rPr>
                <w:rFonts w:ascii="Arial" w:hAnsi="Arial" w:cs="Arial"/>
                <w:b w:val="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FD76B8" w:rsidRDefault="00E03C98" w:rsidP="00E82EA3">
            <w:pPr>
              <w:pStyle w:val="FieldText"/>
              <w:rPr>
                <w:rFonts w:ascii="Arial" w:hAnsi="Arial" w:cs="Arial"/>
                <w:b w:val="0"/>
                <w:sz w:val="20"/>
                <w:szCs w:val="20"/>
                <w:lang w:val="en-GB"/>
              </w:rPr>
            </w:pPr>
            <w:r w:rsidRPr="00FD76B8">
              <w:rPr>
                <w:rFonts w:ascii="Arial" w:hAnsi="Arial" w:cs="Arial"/>
                <w:b w:val="0"/>
                <w:sz w:val="20"/>
                <w:szCs w:val="20"/>
                <w:lang w:val="en-GB"/>
              </w:rPr>
              <w:fldChar w:fldCharType="begin">
                <w:ffData>
                  <w:name w:val="Text1"/>
                  <w:enabled/>
                  <w:calcOnExit w:val="0"/>
                  <w:textInput/>
                </w:ffData>
              </w:fldChar>
            </w:r>
            <w:r w:rsidR="007868FB" w:rsidRPr="00FD76B8">
              <w:rPr>
                <w:rFonts w:ascii="Arial" w:hAnsi="Arial" w:cs="Arial"/>
                <w:b w:val="0"/>
                <w:sz w:val="20"/>
                <w:szCs w:val="20"/>
                <w:lang w:val="en-GB"/>
              </w:rPr>
              <w:instrText xml:space="preserve"> FORMTEXT </w:instrText>
            </w:r>
            <w:r w:rsidRPr="00FD76B8">
              <w:rPr>
                <w:rFonts w:ascii="Arial" w:hAnsi="Arial" w:cs="Arial"/>
                <w:b w:val="0"/>
                <w:sz w:val="20"/>
                <w:szCs w:val="20"/>
                <w:lang w:val="en-GB"/>
              </w:rPr>
            </w:r>
            <w:r w:rsidRPr="00FD76B8">
              <w:rPr>
                <w:rFonts w:ascii="Arial" w:hAnsi="Arial" w:cs="Arial"/>
                <w:b w:val="0"/>
                <w:sz w:val="20"/>
                <w:szCs w:val="20"/>
                <w:lang w:val="en-GB"/>
              </w:rPr>
              <w:fldChar w:fldCharType="separate"/>
            </w:r>
            <w:r w:rsidR="007868FB" w:rsidRPr="00FD76B8">
              <w:rPr>
                <w:rFonts w:ascii="Arial" w:hAnsi="Arial" w:cs="Arial"/>
                <w:b w:val="0"/>
                <w:sz w:val="20"/>
                <w:szCs w:val="20"/>
                <w:lang w:val="en-GB"/>
              </w:rPr>
              <w:t> </w:t>
            </w:r>
            <w:r w:rsidR="007868FB" w:rsidRPr="00FD76B8">
              <w:rPr>
                <w:rFonts w:ascii="Arial" w:hAnsi="Arial" w:cs="Arial"/>
                <w:b w:val="0"/>
                <w:sz w:val="20"/>
                <w:szCs w:val="20"/>
                <w:lang w:val="en-GB"/>
              </w:rPr>
              <w:t> </w:t>
            </w:r>
            <w:r w:rsidR="007868FB" w:rsidRPr="00FD76B8">
              <w:rPr>
                <w:rFonts w:ascii="Arial" w:hAnsi="Arial" w:cs="Arial"/>
                <w:b w:val="0"/>
                <w:sz w:val="20"/>
                <w:szCs w:val="20"/>
                <w:lang w:val="en-GB"/>
              </w:rPr>
              <w:t> </w:t>
            </w:r>
            <w:r w:rsidR="007868FB" w:rsidRPr="00FD76B8">
              <w:rPr>
                <w:rFonts w:ascii="Arial" w:hAnsi="Arial" w:cs="Arial"/>
                <w:b w:val="0"/>
                <w:sz w:val="20"/>
                <w:szCs w:val="20"/>
                <w:lang w:val="en-GB"/>
              </w:rPr>
              <w:t> </w:t>
            </w:r>
            <w:r w:rsidR="007868FB" w:rsidRPr="00FD76B8">
              <w:rPr>
                <w:rFonts w:ascii="Arial" w:hAnsi="Arial" w:cs="Arial"/>
                <w:b w:val="0"/>
                <w:sz w:val="20"/>
                <w:szCs w:val="20"/>
                <w:lang w:val="en-GB"/>
              </w:rPr>
              <w:t> </w:t>
            </w:r>
            <w:r w:rsidRPr="00FD76B8">
              <w:rPr>
                <w:rFonts w:ascii="Arial" w:hAnsi="Arial" w:cs="Arial"/>
                <w:b w:val="0"/>
                <w:sz w:val="20"/>
                <w:szCs w:val="20"/>
                <w:lang w:val="en-GB"/>
              </w:rPr>
              <w:fldChar w:fldCharType="end"/>
            </w:r>
            <w:r w:rsidR="0056233C" w:rsidRPr="00FD76B8">
              <w:rPr>
                <w:rFonts w:ascii="Arial" w:hAnsi="Arial" w:cs="Arial"/>
                <w:b w:val="0"/>
                <w:sz w:val="20"/>
                <w:szCs w:val="20"/>
                <w:lang w:val="en-GB"/>
              </w:rPr>
              <w:t>Case studies</w:t>
            </w:r>
            <w:r w:rsidR="007868FB" w:rsidRPr="00FD76B8">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FD76B8" w:rsidRDefault="0056233C" w:rsidP="00E82EA3">
            <w:pPr>
              <w:pStyle w:val="FieldText"/>
              <w:rPr>
                <w:rFonts w:ascii="Arial" w:hAnsi="Arial" w:cs="Arial"/>
                <w:b w:val="0"/>
                <w:sz w:val="20"/>
                <w:szCs w:val="20"/>
                <w:lang w:val="en-GB"/>
              </w:rPr>
            </w:pPr>
            <w:r w:rsidRPr="00FD76B8">
              <w:rPr>
                <w:rFonts w:ascii="Arial" w:hAnsi="Arial" w:cs="Arial"/>
                <w:b w:val="0"/>
                <w:sz w:val="20"/>
                <w:szCs w:val="20"/>
                <w:lang w:val="en-GB"/>
              </w:rPr>
              <w:t>1</w:t>
            </w:r>
          </w:p>
        </w:tc>
      </w:tr>
      <w:tr w:rsidR="007868FB" w:rsidRPr="00DF676D"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F676D"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Essay</w:t>
            </w:r>
          </w:p>
        </w:tc>
        <w:tc>
          <w:tcPr>
            <w:tcW w:w="850" w:type="dxa"/>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Seminar essay</w:t>
            </w:r>
          </w:p>
        </w:tc>
        <w:tc>
          <w:tcPr>
            <w:tcW w:w="1170" w:type="dxa"/>
            <w:tcMar>
              <w:left w:w="57" w:type="dxa"/>
              <w:right w:w="57" w:type="dxa"/>
            </w:tcMar>
            <w:vAlign w:val="center"/>
          </w:tcPr>
          <w:p w:rsidR="007868FB" w:rsidRPr="0056233C" w:rsidRDefault="0056233C" w:rsidP="00E82EA3">
            <w:pPr>
              <w:pStyle w:val="FieldText"/>
              <w:rPr>
                <w:rFonts w:ascii="Arial" w:hAnsi="Arial" w:cs="Arial"/>
                <w:b w:val="0"/>
                <w:color w:val="92D050"/>
                <w:sz w:val="20"/>
                <w:szCs w:val="20"/>
                <w:lang w:val="en-GB"/>
              </w:rPr>
            </w:pPr>
            <w:r w:rsidRPr="00FD76B8">
              <w:rPr>
                <w:rFonts w:ascii="Arial" w:hAnsi="Arial" w:cs="Arial"/>
                <w:b w:val="0"/>
                <w:sz w:val="20"/>
                <w:szCs w:val="20"/>
                <w:lang w:val="en-GB"/>
              </w:rPr>
              <w:t>1</w:t>
            </w:r>
          </w:p>
        </w:tc>
        <w:tc>
          <w:tcPr>
            <w:tcW w:w="1665" w:type="dxa"/>
            <w:gridSpan w:val="5"/>
            <w:tcMar>
              <w:left w:w="57" w:type="dxa"/>
              <w:right w:w="57" w:type="dxa"/>
            </w:tcMar>
            <w:vAlign w:val="center"/>
          </w:tcPr>
          <w:p w:rsidR="007868FB" w:rsidRPr="00DF676D" w:rsidRDefault="00E03C98"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r w:rsidR="007868FB" w:rsidRPr="00DF676D">
              <w:rPr>
                <w:rFonts w:ascii="Arial" w:hAnsi="Arial" w:cs="Arial"/>
                <w:b w:val="0"/>
                <w:sz w:val="20"/>
                <w:szCs w:val="20"/>
                <w:lang w:val="en-GB"/>
              </w:rPr>
              <w:t xml:space="preserve"> </w:t>
            </w:r>
            <w:r w:rsidR="007868FB" w:rsidRPr="00DF676D">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DF676D" w:rsidRDefault="00E03C98" w:rsidP="00E82EA3">
            <w:pPr>
              <w:pStyle w:val="FieldText"/>
              <w:rPr>
                <w:rFonts w:ascii="Arial" w:hAnsi="Arial" w:cs="Arial"/>
                <w:b w:val="0"/>
                <w:color w:val="000000"/>
                <w:sz w:val="20"/>
                <w:szCs w:val="20"/>
                <w:lang w:val="en-GB"/>
              </w:rPr>
            </w:pPr>
            <w:r w:rsidRPr="00DF676D">
              <w:rPr>
                <w:rFonts w:ascii="Arial" w:hAnsi="Arial" w:cs="Arial"/>
                <w:b w:val="0"/>
                <w:sz w:val="20"/>
                <w:szCs w:val="20"/>
                <w:lang w:val="en-GB"/>
              </w:rPr>
              <w:fldChar w:fldCharType="begin">
                <w:ffData>
                  <w:name w:val="Text1"/>
                  <w:enabled/>
                  <w:calcOnExit w:val="0"/>
                  <w:textInput/>
                </w:ffData>
              </w:fldChar>
            </w:r>
            <w:r w:rsidR="007868FB" w:rsidRPr="00DF676D">
              <w:rPr>
                <w:rFonts w:ascii="Arial" w:hAnsi="Arial" w:cs="Arial"/>
                <w:b w:val="0"/>
                <w:sz w:val="20"/>
                <w:szCs w:val="20"/>
                <w:lang w:val="en-GB"/>
              </w:rPr>
              <w:instrText xml:space="preserve"> FORMTEXT </w:instrText>
            </w:r>
            <w:r w:rsidRPr="00DF676D">
              <w:rPr>
                <w:rFonts w:ascii="Arial" w:hAnsi="Arial" w:cs="Arial"/>
                <w:b w:val="0"/>
                <w:sz w:val="20"/>
                <w:szCs w:val="20"/>
                <w:lang w:val="en-GB"/>
              </w:rPr>
            </w:r>
            <w:r w:rsidRPr="00DF676D">
              <w:rPr>
                <w:rFonts w:ascii="Arial" w:hAnsi="Arial" w:cs="Arial"/>
                <w:b w:val="0"/>
                <w:sz w:val="20"/>
                <w:szCs w:val="20"/>
                <w:lang w:val="en-GB"/>
              </w:rPr>
              <w:fldChar w:fldCharType="separate"/>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007868FB" w:rsidRPr="00DF676D">
              <w:rPr>
                <w:rFonts w:ascii="Arial" w:hAnsi="Arial" w:cs="Arial"/>
                <w:b w:val="0"/>
                <w:sz w:val="20"/>
                <w:szCs w:val="20"/>
                <w:lang w:val="en-GB"/>
              </w:rPr>
              <w:t> </w:t>
            </w:r>
            <w:r w:rsidRPr="00DF676D">
              <w:rPr>
                <w:rFonts w:ascii="Arial" w:hAnsi="Arial" w:cs="Arial"/>
                <w:b w:val="0"/>
                <w:sz w:val="20"/>
                <w:szCs w:val="20"/>
                <w:lang w:val="en-GB"/>
              </w:rPr>
              <w:fldChar w:fldCharType="end"/>
            </w:r>
          </w:p>
        </w:tc>
      </w:tr>
      <w:tr w:rsidR="007868FB" w:rsidRPr="00DF676D"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F676D"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sz w:val="20"/>
                <w:szCs w:val="20"/>
                <w:lang w:val="en-GB"/>
              </w:rPr>
              <w:t>Tests</w:t>
            </w:r>
          </w:p>
        </w:tc>
        <w:tc>
          <w:tcPr>
            <w:tcW w:w="850" w:type="dxa"/>
            <w:tcMar>
              <w:left w:w="57" w:type="dxa"/>
              <w:right w:w="57" w:type="dxa"/>
            </w:tcMar>
            <w:vAlign w:val="center"/>
          </w:tcPr>
          <w:p w:rsidR="007868FB" w:rsidRPr="0056233C" w:rsidRDefault="0056233C" w:rsidP="00E82EA3">
            <w:pPr>
              <w:pStyle w:val="FieldText"/>
              <w:rPr>
                <w:rFonts w:ascii="Arial" w:hAnsi="Arial" w:cs="Arial"/>
                <w:b w:val="0"/>
                <w:strike/>
                <w:color w:val="92D050"/>
                <w:sz w:val="20"/>
                <w:szCs w:val="20"/>
                <w:lang w:val="en-GB"/>
              </w:rPr>
            </w:pPr>
            <w:r w:rsidRPr="00FD76B8">
              <w:rPr>
                <w:rFonts w:ascii="Arial" w:hAnsi="Arial" w:cs="Arial"/>
                <w:b w:val="0"/>
                <w:sz w:val="20"/>
                <w:szCs w:val="20"/>
                <w:lang w:val="en-GB"/>
              </w:rPr>
              <w:t>3</w:t>
            </w:r>
          </w:p>
        </w:tc>
        <w:tc>
          <w:tcPr>
            <w:tcW w:w="1276" w:type="dxa"/>
            <w:gridSpan w:val="3"/>
            <w:tcMar>
              <w:left w:w="57" w:type="dxa"/>
              <w:right w:w="57" w:type="dxa"/>
            </w:tcMar>
            <w:vAlign w:val="center"/>
          </w:tcPr>
          <w:p w:rsidR="007868FB" w:rsidRPr="00DF676D" w:rsidRDefault="007868FB" w:rsidP="00E82EA3">
            <w:pPr>
              <w:pStyle w:val="FieldText"/>
              <w:rPr>
                <w:rFonts w:ascii="Arial" w:hAnsi="Arial" w:cs="Arial"/>
                <w:b w:val="0"/>
                <w:sz w:val="20"/>
                <w:szCs w:val="20"/>
                <w:lang w:val="en-GB"/>
              </w:rPr>
            </w:pPr>
            <w:r w:rsidRPr="00DF676D">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DF676D" w:rsidRDefault="00E03C98" w:rsidP="00E82EA3">
            <w:pPr>
              <w:tabs>
                <w:tab w:val="left" w:pos="2820"/>
              </w:tabs>
              <w:spacing w:after="0"/>
              <w:rPr>
                <w:rFonts w:ascii="Arial" w:hAnsi="Arial" w:cs="Arial"/>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DF676D" w:rsidRDefault="00E03C98" w:rsidP="00E82EA3">
            <w:pPr>
              <w:tabs>
                <w:tab w:val="left" w:pos="2820"/>
              </w:tabs>
              <w:spacing w:after="0"/>
              <w:rPr>
                <w:rFonts w:ascii="Arial" w:hAnsi="Arial" w:cs="Arial"/>
                <w:color w:val="000000"/>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r w:rsidR="007868FB" w:rsidRPr="00DF676D">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DF676D" w:rsidRDefault="00E03C98" w:rsidP="00E82EA3">
            <w:pPr>
              <w:tabs>
                <w:tab w:val="left" w:pos="2820"/>
              </w:tabs>
              <w:spacing w:after="0"/>
              <w:rPr>
                <w:rFonts w:ascii="Arial" w:hAnsi="Arial" w:cs="Arial"/>
                <w:color w:val="000000"/>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p>
        </w:tc>
      </w:tr>
      <w:tr w:rsidR="007868FB" w:rsidRPr="00DF676D"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DF676D" w:rsidRDefault="007868FB" w:rsidP="00E82EA3">
            <w:pPr>
              <w:tabs>
                <w:tab w:val="left" w:pos="2820"/>
              </w:tabs>
              <w:spacing w:after="0"/>
              <w:rPr>
                <w:rFonts w:ascii="Arial" w:hAnsi="Arial" w:cs="Arial"/>
                <w:color w:val="000000"/>
                <w:sz w:val="20"/>
                <w:szCs w:val="20"/>
                <w:highlight w:val="yellow"/>
                <w:lang w:val="en-GB"/>
              </w:rPr>
            </w:pPr>
            <w:r w:rsidRPr="00DF676D">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DF676D" w:rsidRDefault="00531092" w:rsidP="00E82EA3">
            <w:pPr>
              <w:tabs>
                <w:tab w:val="left" w:pos="2820"/>
              </w:tabs>
              <w:spacing w:after="0"/>
              <w:rPr>
                <w:rFonts w:ascii="Arial" w:hAnsi="Arial" w:cs="Arial"/>
                <w:color w:val="000000"/>
                <w:sz w:val="20"/>
                <w:szCs w:val="20"/>
                <w:highlight w:val="yellow"/>
                <w:lang w:val="en-GB"/>
              </w:rPr>
            </w:pPr>
            <w:r w:rsidRPr="00DF676D">
              <w:rPr>
                <w:rFonts w:ascii="Arial" w:hAnsi="Arial" w:cs="Arial"/>
                <w:color w:val="000000"/>
                <w:sz w:val="20"/>
                <w:szCs w:val="20"/>
                <w:lang w:val="en-GB"/>
              </w:rPr>
              <w:t>1</w:t>
            </w:r>
            <w:r w:rsidR="004E4F2C">
              <w:rPr>
                <w:rFonts w:ascii="Arial" w:hAnsi="Arial" w:cs="Arial"/>
                <w:color w:val="000000"/>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DF676D" w:rsidRDefault="007868FB" w:rsidP="00E82EA3">
            <w:pPr>
              <w:tabs>
                <w:tab w:val="left" w:pos="2820"/>
              </w:tabs>
              <w:spacing w:after="0"/>
              <w:rPr>
                <w:rFonts w:ascii="Arial" w:hAnsi="Arial" w:cs="Arial"/>
                <w:color w:val="000000"/>
                <w:sz w:val="20"/>
                <w:szCs w:val="20"/>
                <w:highlight w:val="yellow"/>
                <w:lang w:val="en-GB"/>
              </w:rPr>
            </w:pPr>
            <w:r w:rsidRPr="00DF676D">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DF676D" w:rsidRDefault="00E03C98" w:rsidP="00E82EA3">
            <w:pPr>
              <w:tabs>
                <w:tab w:val="left" w:pos="2820"/>
              </w:tabs>
              <w:spacing w:after="0"/>
              <w:rPr>
                <w:rFonts w:ascii="Arial" w:hAnsi="Arial" w:cs="Arial"/>
                <w:color w:val="000000"/>
                <w:sz w:val="20"/>
                <w:szCs w:val="20"/>
                <w:highlight w:val="yellow"/>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DF676D" w:rsidRDefault="00E03C98" w:rsidP="00E82EA3">
            <w:pPr>
              <w:tabs>
                <w:tab w:val="left" w:pos="2820"/>
              </w:tabs>
              <w:spacing w:after="0"/>
              <w:rPr>
                <w:rFonts w:ascii="Arial" w:hAnsi="Arial" w:cs="Arial"/>
                <w:color w:val="000000"/>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r w:rsidR="007868FB" w:rsidRPr="00DF676D">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DF676D" w:rsidRDefault="00E03C98" w:rsidP="00E82EA3">
            <w:pPr>
              <w:tabs>
                <w:tab w:val="left" w:pos="2820"/>
              </w:tabs>
              <w:spacing w:after="0"/>
              <w:rPr>
                <w:rFonts w:ascii="Arial" w:hAnsi="Arial" w:cs="Arial"/>
                <w:color w:val="000000"/>
                <w:sz w:val="20"/>
                <w:szCs w:val="20"/>
                <w:lang w:val="en-GB"/>
              </w:rPr>
            </w:pPr>
            <w:r w:rsidRPr="00DF676D">
              <w:rPr>
                <w:rFonts w:ascii="Arial" w:hAnsi="Arial" w:cs="Arial"/>
                <w:sz w:val="20"/>
                <w:szCs w:val="20"/>
                <w:lang w:val="en-GB"/>
              </w:rPr>
              <w:fldChar w:fldCharType="begin">
                <w:ffData>
                  <w:name w:val="Text1"/>
                  <w:enabled/>
                  <w:calcOnExit w:val="0"/>
                  <w:textInput/>
                </w:ffData>
              </w:fldChar>
            </w:r>
            <w:r w:rsidR="007868FB" w:rsidRPr="00DF676D">
              <w:rPr>
                <w:rFonts w:ascii="Arial" w:hAnsi="Arial" w:cs="Arial"/>
                <w:sz w:val="20"/>
                <w:szCs w:val="20"/>
                <w:lang w:val="en-GB"/>
              </w:rPr>
              <w:instrText xml:space="preserve"> FORMTEXT </w:instrText>
            </w:r>
            <w:r w:rsidRPr="00DF676D">
              <w:rPr>
                <w:rFonts w:ascii="Arial" w:hAnsi="Arial" w:cs="Arial"/>
                <w:sz w:val="20"/>
                <w:szCs w:val="20"/>
                <w:lang w:val="en-GB"/>
              </w:rPr>
            </w:r>
            <w:r w:rsidRPr="00DF676D">
              <w:rPr>
                <w:rFonts w:ascii="Arial" w:hAnsi="Arial" w:cs="Arial"/>
                <w:sz w:val="20"/>
                <w:szCs w:val="20"/>
                <w:lang w:val="en-GB"/>
              </w:rPr>
              <w:fldChar w:fldCharType="separate"/>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007868FB" w:rsidRPr="00DF676D">
              <w:rPr>
                <w:rFonts w:ascii="Arial" w:hAnsi="Arial" w:cs="Arial"/>
                <w:sz w:val="20"/>
                <w:szCs w:val="20"/>
                <w:lang w:val="en-GB"/>
              </w:rPr>
              <w:t> </w:t>
            </w:r>
            <w:r w:rsidRPr="00DF676D">
              <w:rPr>
                <w:rFonts w:ascii="Arial" w:hAnsi="Arial" w:cs="Arial"/>
                <w:sz w:val="20"/>
                <w:szCs w:val="20"/>
                <w:lang w:val="en-GB"/>
              </w:rPr>
              <w:fldChar w:fldCharType="end"/>
            </w:r>
          </w:p>
        </w:tc>
      </w:tr>
      <w:tr w:rsidR="007868FB" w:rsidRPr="00DF676D"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DF676D" w:rsidRDefault="007868FB" w:rsidP="00E82EA3">
            <w:pPr>
              <w:tabs>
                <w:tab w:val="left" w:pos="360"/>
                <w:tab w:val="left" w:pos="54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F676D" w:rsidRPr="00DF676D" w:rsidRDefault="00DF676D" w:rsidP="00DF676D">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During the semester students will write two tests. Those students who pass successfully both tests (pass mark is set at 60%), have completed the module. </w:t>
            </w:r>
          </w:p>
          <w:p w:rsidR="009579E6" w:rsidRPr="00DF676D" w:rsidRDefault="00DF676D" w:rsidP="008F27D3">
            <w:pPr>
              <w:tabs>
                <w:tab w:val="left" w:pos="2820"/>
              </w:tabs>
              <w:spacing w:after="0"/>
              <w:jc w:val="both"/>
              <w:rPr>
                <w:rFonts w:ascii="Arial" w:hAnsi="Arial" w:cs="Arial"/>
                <w:sz w:val="20"/>
                <w:szCs w:val="20"/>
                <w:lang w:val="en-GB"/>
              </w:rPr>
            </w:pPr>
            <w:r>
              <w:rPr>
                <w:rFonts w:ascii="Arial" w:hAnsi="Arial" w:cs="Arial"/>
                <w:sz w:val="20"/>
                <w:szCs w:val="20"/>
                <w:lang w:val="en-GB"/>
              </w:rPr>
              <w:t>Precondition for test attendance is a practical training assignment</w:t>
            </w:r>
            <w:r w:rsidR="008F27D3">
              <w:rPr>
                <w:rFonts w:ascii="Arial" w:hAnsi="Arial" w:cs="Arial"/>
                <w:sz w:val="20"/>
                <w:szCs w:val="20"/>
                <w:lang w:val="en-GB"/>
              </w:rPr>
              <w:t xml:space="preserve">, which is </w:t>
            </w:r>
            <w:r w:rsidRPr="00DF676D">
              <w:rPr>
                <w:rFonts w:ascii="Arial" w:hAnsi="Arial" w:cs="Arial"/>
                <w:sz w:val="20"/>
                <w:szCs w:val="20"/>
                <w:lang w:val="en-GB"/>
              </w:rPr>
              <w:t>related to a particular case analysis.</w:t>
            </w:r>
          </w:p>
          <w:p w:rsidR="003F4937" w:rsidRPr="00DF676D" w:rsidRDefault="009E69CE" w:rsidP="00E82EA3">
            <w:pPr>
              <w:tabs>
                <w:tab w:val="left" w:pos="2820"/>
              </w:tabs>
              <w:spacing w:after="0"/>
              <w:rPr>
                <w:rFonts w:ascii="Arial" w:hAnsi="Arial" w:cs="Arial"/>
                <w:sz w:val="20"/>
                <w:szCs w:val="20"/>
                <w:lang w:val="en-GB"/>
              </w:rPr>
            </w:pPr>
            <w:r w:rsidRPr="00DF676D">
              <w:rPr>
                <w:rFonts w:ascii="Arial" w:hAnsi="Arial" w:cs="Arial"/>
                <w:sz w:val="20"/>
                <w:szCs w:val="20"/>
                <w:lang w:val="en-GB"/>
              </w:rPr>
              <w:t xml:space="preserve">1* those students who do not pass their tests, will sit on a </w:t>
            </w:r>
            <w:r w:rsidRPr="00796127">
              <w:rPr>
                <w:rFonts w:ascii="Arial" w:hAnsi="Arial" w:cs="Arial"/>
                <w:sz w:val="20"/>
                <w:szCs w:val="20"/>
                <w:lang w:val="en-GB"/>
              </w:rPr>
              <w:t>written</w:t>
            </w:r>
            <w:r w:rsidR="0056233C" w:rsidRPr="00796127">
              <w:rPr>
                <w:rFonts w:ascii="Arial" w:hAnsi="Arial" w:cs="Arial"/>
                <w:sz w:val="20"/>
                <w:szCs w:val="20"/>
                <w:lang w:val="en-GB"/>
              </w:rPr>
              <w:t>/or oral</w:t>
            </w:r>
            <w:r w:rsidRPr="00796127">
              <w:rPr>
                <w:rFonts w:ascii="Arial" w:hAnsi="Arial" w:cs="Arial"/>
                <w:sz w:val="20"/>
                <w:szCs w:val="20"/>
                <w:lang w:val="en-GB"/>
              </w:rPr>
              <w:t xml:space="preserve"> exam. </w:t>
            </w:r>
          </w:p>
          <w:p w:rsidR="008F27D3" w:rsidRPr="00DF676D" w:rsidRDefault="008F27D3" w:rsidP="00E82EA3">
            <w:pPr>
              <w:tabs>
                <w:tab w:val="left" w:pos="2820"/>
              </w:tabs>
              <w:spacing w:after="0"/>
              <w:rPr>
                <w:rFonts w:ascii="Arial" w:hAnsi="Arial" w:cs="Arial"/>
                <w:sz w:val="20"/>
                <w:szCs w:val="20"/>
                <w:lang w:val="en-GB"/>
              </w:rPr>
            </w:pPr>
          </w:p>
          <w:p w:rsidR="00796127" w:rsidRDefault="003F4937" w:rsidP="008F27D3">
            <w:pPr>
              <w:tabs>
                <w:tab w:val="left" w:pos="2820"/>
              </w:tabs>
              <w:spacing w:after="0"/>
              <w:jc w:val="both"/>
              <w:rPr>
                <w:rFonts w:ascii="Arial" w:hAnsi="Arial" w:cs="Arial"/>
                <w:sz w:val="20"/>
                <w:szCs w:val="20"/>
                <w:lang w:val="en-GB"/>
              </w:rPr>
            </w:pPr>
            <w:r w:rsidRPr="00DF676D">
              <w:rPr>
                <w:rFonts w:ascii="Arial" w:hAnsi="Arial" w:cs="Arial"/>
                <w:sz w:val="20"/>
                <w:szCs w:val="20"/>
                <w:lang w:val="en-GB"/>
              </w:rPr>
              <w:t>Tests weight 80% in the overall mark while seminars weight 20% in the overall mark.</w:t>
            </w:r>
          </w:p>
          <w:p w:rsidR="00796127" w:rsidRDefault="00796127" w:rsidP="008F27D3">
            <w:pPr>
              <w:tabs>
                <w:tab w:val="left" w:pos="2820"/>
              </w:tabs>
              <w:spacing w:after="0"/>
              <w:jc w:val="both"/>
              <w:rPr>
                <w:rFonts w:ascii="Arial" w:hAnsi="Arial" w:cs="Arial"/>
                <w:sz w:val="20"/>
                <w:szCs w:val="20"/>
                <w:lang w:val="en-GB"/>
              </w:rPr>
            </w:pPr>
          </w:p>
          <w:p w:rsidR="009579E6" w:rsidRPr="00DF676D" w:rsidRDefault="003F4937" w:rsidP="008F27D3">
            <w:pPr>
              <w:tabs>
                <w:tab w:val="left" w:pos="2820"/>
              </w:tabs>
              <w:spacing w:after="0"/>
              <w:jc w:val="both"/>
              <w:rPr>
                <w:rFonts w:ascii="Arial" w:hAnsi="Arial" w:cs="Arial"/>
                <w:sz w:val="20"/>
                <w:szCs w:val="20"/>
                <w:lang w:val="en-GB"/>
              </w:rPr>
            </w:pPr>
            <w:r w:rsidRPr="00DF676D">
              <w:rPr>
                <w:rFonts w:ascii="Arial" w:hAnsi="Arial" w:cs="Arial"/>
                <w:sz w:val="20"/>
                <w:szCs w:val="20"/>
                <w:lang w:val="en-GB"/>
              </w:rPr>
              <w:t xml:space="preserve">  </w:t>
            </w:r>
            <w:r w:rsidR="009579E6" w:rsidRPr="00DF676D">
              <w:rPr>
                <w:rFonts w:ascii="Arial" w:hAnsi="Arial" w:cs="Arial"/>
                <w:sz w:val="20"/>
                <w:szCs w:val="20"/>
                <w:lang w:val="en-GB"/>
              </w:rPr>
              <w:t xml:space="preserve"> </w:t>
            </w:r>
          </w:p>
        </w:tc>
      </w:tr>
      <w:tr w:rsidR="007868FB" w:rsidRPr="00DF676D"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F676D" w:rsidRDefault="007868FB" w:rsidP="00E82EA3">
            <w:pPr>
              <w:tabs>
                <w:tab w:val="left" w:pos="540"/>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DF676D" w:rsidRDefault="007868FB" w:rsidP="00E82EA3">
            <w:pPr>
              <w:tabs>
                <w:tab w:val="left" w:pos="2820"/>
              </w:tabs>
              <w:spacing w:after="0"/>
              <w:jc w:val="center"/>
              <w:rPr>
                <w:rFonts w:ascii="Arial" w:hAnsi="Arial" w:cs="Arial"/>
                <w:b/>
                <w:color w:val="000000"/>
                <w:sz w:val="20"/>
                <w:szCs w:val="20"/>
                <w:lang w:val="en-GB"/>
              </w:rPr>
            </w:pPr>
            <w:r w:rsidRPr="00DF676D">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DF676D" w:rsidRDefault="007868FB" w:rsidP="00E82EA3">
            <w:pPr>
              <w:tabs>
                <w:tab w:val="left" w:pos="2820"/>
              </w:tabs>
              <w:spacing w:after="0"/>
              <w:jc w:val="center"/>
              <w:rPr>
                <w:rFonts w:ascii="Arial" w:hAnsi="Arial" w:cs="Arial"/>
                <w:b/>
                <w:color w:val="000000"/>
                <w:sz w:val="20"/>
                <w:szCs w:val="20"/>
                <w:lang w:val="en-GB"/>
              </w:rPr>
            </w:pPr>
            <w:r w:rsidRPr="00DF676D">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DF676D" w:rsidRDefault="007868FB" w:rsidP="00E82EA3">
            <w:pPr>
              <w:tabs>
                <w:tab w:val="left" w:pos="2820"/>
              </w:tabs>
              <w:spacing w:after="0"/>
              <w:jc w:val="center"/>
              <w:rPr>
                <w:rFonts w:ascii="Arial" w:hAnsi="Arial" w:cs="Arial"/>
                <w:b/>
                <w:color w:val="000000"/>
                <w:sz w:val="20"/>
                <w:szCs w:val="20"/>
                <w:lang w:val="en-GB"/>
              </w:rPr>
            </w:pPr>
            <w:r w:rsidRPr="00DF676D">
              <w:rPr>
                <w:rFonts w:ascii="Arial" w:hAnsi="Arial" w:cs="Arial"/>
                <w:b/>
                <w:color w:val="000000"/>
                <w:sz w:val="20"/>
                <w:szCs w:val="20"/>
                <w:lang w:val="en-GB"/>
              </w:rPr>
              <w:t>Availability via other media</w:t>
            </w:r>
          </w:p>
        </w:tc>
      </w:tr>
      <w:tr w:rsidR="00C26A4B" w:rsidRPr="00DF676D" w:rsidTr="00E82EA3">
        <w:trPr>
          <w:trHeight w:val="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C26A4B" w:rsidP="00C26A4B">
            <w:pPr>
              <w:tabs>
                <w:tab w:val="left" w:pos="2820"/>
              </w:tabs>
              <w:spacing w:after="0"/>
              <w:jc w:val="both"/>
              <w:rPr>
                <w:rFonts w:ascii="Arial" w:hAnsi="Arial" w:cs="Arial"/>
                <w:color w:val="000000"/>
                <w:sz w:val="20"/>
                <w:szCs w:val="20"/>
              </w:rPr>
            </w:pPr>
            <w:r w:rsidRPr="004C077D">
              <w:rPr>
                <w:rFonts w:ascii="Arial" w:hAnsi="Arial" w:cs="Arial"/>
                <w:color w:val="000000"/>
                <w:sz w:val="20"/>
                <w:szCs w:val="20"/>
              </w:rPr>
              <w:t xml:space="preserve">Ćurak, M., </w:t>
            </w:r>
            <w:proofErr w:type="spellStart"/>
            <w:r w:rsidRPr="004C077D">
              <w:rPr>
                <w:rFonts w:ascii="Arial" w:hAnsi="Arial" w:cs="Arial"/>
                <w:color w:val="000000"/>
                <w:sz w:val="20"/>
                <w:szCs w:val="20"/>
              </w:rPr>
              <w:t>Pepur</w:t>
            </w:r>
            <w:proofErr w:type="spellEnd"/>
            <w:r w:rsidRPr="004C077D">
              <w:rPr>
                <w:rFonts w:ascii="Arial" w:hAnsi="Arial" w:cs="Arial"/>
                <w:color w:val="000000"/>
                <w:sz w:val="20"/>
                <w:szCs w:val="20"/>
              </w:rPr>
              <w:t xml:space="preserve">, S. (2015.), </w:t>
            </w:r>
            <w:r w:rsidRPr="004C077D">
              <w:rPr>
                <w:rFonts w:ascii="Arial" w:hAnsi="Arial" w:cs="Arial"/>
                <w:i/>
                <w:color w:val="000000"/>
                <w:sz w:val="20"/>
                <w:szCs w:val="20"/>
              </w:rPr>
              <w:t>Upravljanje rizicima projekata, nastavni materijali</w:t>
            </w:r>
          </w:p>
        </w:tc>
        <w:tc>
          <w:tcPr>
            <w:tcW w:w="1244" w:type="dxa"/>
            <w:gridSpan w:val="2"/>
            <w:tcBorders>
              <w:top w:val="single" w:sz="8" w:space="0" w:color="auto"/>
              <w:left w:val="single" w:sz="8" w:space="0" w:color="auto"/>
              <w:right w:val="single" w:sz="8"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p>
        </w:tc>
      </w:tr>
      <w:tr w:rsidR="00C26A4B" w:rsidRPr="00DF676D" w:rsidTr="00E82EA3">
        <w:trPr>
          <w:trHeight w:val="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C26A4B" w:rsidP="00C26A4B">
            <w:pPr>
              <w:tabs>
                <w:tab w:val="left" w:pos="2820"/>
              </w:tabs>
              <w:spacing w:after="0"/>
              <w:jc w:val="both"/>
              <w:rPr>
                <w:rFonts w:ascii="Arial" w:hAnsi="Arial" w:cs="Arial"/>
                <w:color w:val="000000"/>
                <w:sz w:val="20"/>
                <w:szCs w:val="20"/>
                <w:lang w:val="en-GB"/>
              </w:rPr>
            </w:pPr>
            <w:proofErr w:type="spellStart"/>
            <w:r w:rsidRPr="004C077D">
              <w:rPr>
                <w:rFonts w:ascii="Arial" w:hAnsi="Arial" w:cs="Arial"/>
                <w:color w:val="000000"/>
                <w:sz w:val="20"/>
                <w:szCs w:val="20"/>
                <w:lang w:val="en-GB"/>
              </w:rPr>
              <w:t>Bissonete</w:t>
            </w:r>
            <w:proofErr w:type="spellEnd"/>
            <w:r w:rsidRPr="004C077D">
              <w:rPr>
                <w:rFonts w:ascii="Arial" w:hAnsi="Arial" w:cs="Arial"/>
                <w:color w:val="000000"/>
                <w:sz w:val="20"/>
                <w:szCs w:val="20"/>
                <w:lang w:val="en-GB"/>
              </w:rPr>
              <w:t xml:space="preserve">, Michael, M. (2016.), Project Risk Management: A practical Implementation Approach, Project Management Institute.  </w:t>
            </w:r>
          </w:p>
        </w:tc>
        <w:tc>
          <w:tcPr>
            <w:tcW w:w="1244" w:type="dxa"/>
            <w:gridSpan w:val="2"/>
            <w:tcBorders>
              <w:left w:val="single" w:sz="8" w:space="0" w:color="auto"/>
              <w:right w:val="single" w:sz="8" w:space="0" w:color="auto"/>
            </w:tcBorders>
            <w:tcMar>
              <w:left w:w="57" w:type="dxa"/>
              <w:right w:w="57" w:type="dxa"/>
            </w:tcMar>
          </w:tcPr>
          <w:p w:rsidR="00C26A4B" w:rsidRPr="004C077D" w:rsidRDefault="004C077D"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p>
        </w:tc>
      </w:tr>
      <w:tr w:rsidR="00C26A4B" w:rsidRPr="00DF676D" w:rsidTr="00E82EA3">
        <w:trPr>
          <w:trHeight w:val="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C26A4B" w:rsidP="00C26A4B">
            <w:pPr>
              <w:tabs>
                <w:tab w:val="left" w:pos="2820"/>
              </w:tabs>
              <w:spacing w:after="0"/>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C26A4B" w:rsidP="00C26A4B">
            <w:pPr>
              <w:tabs>
                <w:tab w:val="left" w:pos="2820"/>
              </w:tabs>
              <w:spacing w:after="0"/>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C26A4B" w:rsidP="00C26A4B">
            <w:pPr>
              <w:tabs>
                <w:tab w:val="left" w:pos="2820"/>
              </w:tabs>
              <w:spacing w:after="0"/>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C26A4B" w:rsidP="00C26A4B">
            <w:pPr>
              <w:tabs>
                <w:tab w:val="left" w:pos="2820"/>
              </w:tabs>
              <w:spacing w:after="0"/>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175"/>
        </w:trPr>
        <w:tc>
          <w:tcPr>
            <w:tcW w:w="1912" w:type="dxa"/>
            <w:vMerge/>
            <w:tcBorders>
              <w:left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26A4B" w:rsidRPr="004C077D" w:rsidRDefault="00C26A4B" w:rsidP="00C26A4B">
            <w:pPr>
              <w:tabs>
                <w:tab w:val="left" w:pos="2820"/>
              </w:tabs>
              <w:spacing w:after="0"/>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26A4B" w:rsidRPr="00DF676D" w:rsidRDefault="00C26A4B" w:rsidP="00C26A4B">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C26A4B" w:rsidRPr="004C077D" w:rsidRDefault="00C26A4B" w:rsidP="00C26A4B">
            <w:pPr>
              <w:tabs>
                <w:tab w:val="left" w:pos="2820"/>
              </w:tabs>
              <w:spacing w:after="0"/>
              <w:rPr>
                <w:rFonts w:ascii="Arial" w:hAnsi="Arial" w:cs="Arial"/>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C26A4B" w:rsidRPr="004C077D" w:rsidRDefault="00C26A4B" w:rsidP="00C26A4B">
            <w:pPr>
              <w:tabs>
                <w:tab w:val="left" w:pos="2820"/>
              </w:tabs>
              <w:spacing w:after="0"/>
              <w:jc w:val="center"/>
              <w:rPr>
                <w:rFonts w:ascii="Arial" w:hAnsi="Arial" w:cs="Arial"/>
                <w:color w:val="000000"/>
                <w:sz w:val="20"/>
                <w:szCs w:val="20"/>
                <w:lang w:val="en-GB"/>
              </w:rPr>
            </w:pPr>
            <w:r w:rsidRPr="004C077D">
              <w:rPr>
                <w:rFonts w:ascii="Arial" w:hAnsi="Arial" w:cs="Arial"/>
                <w:sz w:val="20"/>
                <w:szCs w:val="20"/>
                <w:lang w:val="en-GB"/>
              </w:rPr>
              <w:fldChar w:fldCharType="begin">
                <w:ffData>
                  <w:name w:val="Text1"/>
                  <w:enabled/>
                  <w:calcOnExit w:val="0"/>
                  <w:textInput/>
                </w:ffData>
              </w:fldChar>
            </w:r>
            <w:r w:rsidRPr="004C077D">
              <w:rPr>
                <w:rFonts w:ascii="Arial" w:hAnsi="Arial" w:cs="Arial"/>
                <w:sz w:val="20"/>
                <w:szCs w:val="20"/>
                <w:lang w:val="en-GB"/>
              </w:rPr>
              <w:instrText xml:space="preserve"> FORMTEXT </w:instrText>
            </w:r>
            <w:r w:rsidRPr="004C077D">
              <w:rPr>
                <w:rFonts w:ascii="Arial" w:hAnsi="Arial" w:cs="Arial"/>
                <w:sz w:val="20"/>
                <w:szCs w:val="20"/>
                <w:lang w:val="en-GB"/>
              </w:rPr>
            </w:r>
            <w:r w:rsidRPr="004C077D">
              <w:rPr>
                <w:rFonts w:ascii="Arial" w:hAnsi="Arial" w:cs="Arial"/>
                <w:sz w:val="20"/>
                <w:szCs w:val="20"/>
                <w:lang w:val="en-GB"/>
              </w:rPr>
              <w:fldChar w:fldCharType="separate"/>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t> </w:t>
            </w:r>
            <w:r w:rsidRPr="004C077D">
              <w:rPr>
                <w:rFonts w:ascii="Arial" w:hAnsi="Arial" w:cs="Arial"/>
                <w:sz w:val="20"/>
                <w:szCs w:val="20"/>
                <w:lang w:val="en-GB"/>
              </w:rPr>
              <w:fldChar w:fldCharType="end"/>
            </w:r>
          </w:p>
        </w:tc>
      </w:tr>
      <w:tr w:rsidR="00C26A4B" w:rsidRPr="00DF676D"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C26A4B" w:rsidRPr="00DF676D" w:rsidRDefault="00C26A4B" w:rsidP="00C26A4B">
            <w:pPr>
              <w:tabs>
                <w:tab w:val="left" w:pos="567"/>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Barkley, B. (2004.), Project Risk Management, McGraw-Hill Education, 1st edition</w:t>
            </w:r>
          </w:p>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Project Management Institute, Practice Standard for Project Risk Management, Project Management Institute, 1st Original edition</w:t>
            </w:r>
          </w:p>
          <w:p w:rsidR="00C26A4B" w:rsidRPr="004C077D" w:rsidRDefault="00C26A4B" w:rsidP="00C26A4B">
            <w:pPr>
              <w:spacing w:after="0" w:line="240" w:lineRule="auto"/>
              <w:jc w:val="both"/>
              <w:rPr>
                <w:rFonts w:ascii="Arial" w:hAnsi="Arial" w:cs="Arial"/>
                <w:sz w:val="20"/>
                <w:szCs w:val="20"/>
                <w:lang w:val="en-US"/>
              </w:rPr>
            </w:pPr>
          </w:p>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Chapman, C., &amp; Ward, S. (2011). How to manage project opportunity and risk: Why uncertainty management can be a much better approach than risk management. John Wiley &amp; Sons.</w:t>
            </w:r>
          </w:p>
          <w:p w:rsidR="00C26A4B" w:rsidRPr="004C077D" w:rsidRDefault="00C26A4B" w:rsidP="00C26A4B">
            <w:pPr>
              <w:spacing w:after="0" w:line="240" w:lineRule="auto"/>
              <w:jc w:val="both"/>
              <w:rPr>
                <w:rFonts w:ascii="Arial" w:hAnsi="Arial" w:cs="Arial"/>
                <w:sz w:val="20"/>
                <w:szCs w:val="20"/>
                <w:lang w:val="en-US"/>
              </w:rPr>
            </w:pPr>
          </w:p>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 xml:space="preserve">Kendrick, T. (2015). Identifying and managing project risk: essential tools for failure-proofing your project. AMACOM </w:t>
            </w:r>
            <w:proofErr w:type="spellStart"/>
            <w:r w:rsidRPr="004C077D">
              <w:rPr>
                <w:rFonts w:ascii="Arial" w:hAnsi="Arial" w:cs="Arial"/>
                <w:sz w:val="20"/>
                <w:szCs w:val="20"/>
                <w:lang w:val="en-US"/>
              </w:rPr>
              <w:t>Div</w:t>
            </w:r>
            <w:proofErr w:type="spellEnd"/>
            <w:r w:rsidRPr="004C077D">
              <w:rPr>
                <w:rFonts w:ascii="Arial" w:hAnsi="Arial" w:cs="Arial"/>
                <w:sz w:val="20"/>
                <w:szCs w:val="20"/>
                <w:lang w:val="en-US"/>
              </w:rPr>
              <w:t xml:space="preserve"> American </w:t>
            </w:r>
            <w:proofErr w:type="spellStart"/>
            <w:r w:rsidRPr="004C077D">
              <w:rPr>
                <w:rFonts w:ascii="Arial" w:hAnsi="Arial" w:cs="Arial"/>
                <w:sz w:val="20"/>
                <w:szCs w:val="20"/>
                <w:lang w:val="en-US"/>
              </w:rPr>
              <w:t>Mgmt</w:t>
            </w:r>
            <w:proofErr w:type="spellEnd"/>
            <w:r w:rsidRPr="004C077D">
              <w:rPr>
                <w:rFonts w:ascii="Arial" w:hAnsi="Arial" w:cs="Arial"/>
                <w:sz w:val="20"/>
                <w:szCs w:val="20"/>
                <w:lang w:val="en-US"/>
              </w:rPr>
              <w:t xml:space="preserve"> Assn.</w:t>
            </w:r>
          </w:p>
          <w:p w:rsidR="00C26A4B" w:rsidRPr="004C077D" w:rsidRDefault="00C26A4B" w:rsidP="00C26A4B">
            <w:pPr>
              <w:spacing w:after="0" w:line="240" w:lineRule="auto"/>
              <w:jc w:val="both"/>
              <w:rPr>
                <w:rFonts w:ascii="Arial" w:hAnsi="Arial" w:cs="Arial"/>
                <w:sz w:val="20"/>
                <w:szCs w:val="20"/>
                <w:lang w:val="en-US"/>
              </w:rPr>
            </w:pPr>
          </w:p>
          <w:p w:rsidR="00C26A4B" w:rsidRPr="004C077D" w:rsidRDefault="00C26A4B" w:rsidP="00C26A4B">
            <w:pPr>
              <w:spacing w:after="0" w:line="240" w:lineRule="auto"/>
              <w:jc w:val="both"/>
              <w:rPr>
                <w:rFonts w:ascii="Arial" w:hAnsi="Arial" w:cs="Arial"/>
                <w:sz w:val="20"/>
                <w:szCs w:val="20"/>
                <w:lang w:val="en-US"/>
              </w:rPr>
            </w:pPr>
            <w:r w:rsidRPr="004C077D">
              <w:rPr>
                <w:rFonts w:ascii="Arial" w:hAnsi="Arial" w:cs="Arial"/>
                <w:sz w:val="20"/>
                <w:szCs w:val="20"/>
                <w:lang w:val="en-US"/>
              </w:rPr>
              <w:t xml:space="preserve">PMI (2011.) </w:t>
            </w:r>
            <w:proofErr w:type="spellStart"/>
            <w:r w:rsidRPr="004C077D">
              <w:rPr>
                <w:rFonts w:ascii="Arial" w:hAnsi="Arial" w:cs="Arial"/>
                <w:sz w:val="20"/>
                <w:szCs w:val="20"/>
                <w:lang w:val="en-US"/>
              </w:rPr>
              <w:t>Znanje</w:t>
            </w:r>
            <w:proofErr w:type="spellEnd"/>
            <w:r w:rsidRPr="004C077D">
              <w:rPr>
                <w:rFonts w:ascii="Arial" w:hAnsi="Arial" w:cs="Arial"/>
                <w:sz w:val="20"/>
                <w:szCs w:val="20"/>
                <w:lang w:val="en-US"/>
              </w:rPr>
              <w:t xml:space="preserve"> o </w:t>
            </w:r>
            <w:proofErr w:type="spellStart"/>
            <w:r w:rsidRPr="004C077D">
              <w:rPr>
                <w:rFonts w:ascii="Arial" w:hAnsi="Arial" w:cs="Arial"/>
                <w:sz w:val="20"/>
                <w:szCs w:val="20"/>
                <w:lang w:val="en-US"/>
              </w:rPr>
              <w:t>upravljanju</w:t>
            </w:r>
            <w:proofErr w:type="spellEnd"/>
            <w:r w:rsidRPr="004C077D">
              <w:rPr>
                <w:rFonts w:ascii="Arial" w:hAnsi="Arial" w:cs="Arial"/>
                <w:sz w:val="20"/>
                <w:szCs w:val="20"/>
                <w:lang w:val="en-US"/>
              </w:rPr>
              <w:t xml:space="preserve"> </w:t>
            </w:r>
            <w:proofErr w:type="spellStart"/>
            <w:r w:rsidRPr="004C077D">
              <w:rPr>
                <w:rFonts w:ascii="Arial" w:hAnsi="Arial" w:cs="Arial"/>
                <w:sz w:val="20"/>
                <w:szCs w:val="20"/>
                <w:lang w:val="en-US"/>
              </w:rPr>
              <w:t>projektima</w:t>
            </w:r>
            <w:proofErr w:type="spellEnd"/>
            <w:r w:rsidRPr="004C077D">
              <w:rPr>
                <w:rFonts w:ascii="Arial" w:hAnsi="Arial" w:cs="Arial"/>
                <w:sz w:val="20"/>
                <w:szCs w:val="20"/>
                <w:lang w:val="en-US"/>
              </w:rPr>
              <w:t xml:space="preserve"> (</w:t>
            </w:r>
            <w:proofErr w:type="spellStart"/>
            <w:r w:rsidRPr="004C077D">
              <w:rPr>
                <w:rFonts w:ascii="Arial" w:hAnsi="Arial" w:cs="Arial"/>
                <w:sz w:val="20"/>
                <w:szCs w:val="20"/>
                <w:lang w:val="en-US"/>
              </w:rPr>
              <w:t>Vodič</w:t>
            </w:r>
            <w:proofErr w:type="spellEnd"/>
            <w:r w:rsidRPr="004C077D">
              <w:rPr>
                <w:rFonts w:ascii="Arial" w:hAnsi="Arial" w:cs="Arial"/>
                <w:sz w:val="20"/>
                <w:szCs w:val="20"/>
                <w:lang w:val="en-US"/>
              </w:rPr>
              <w:t xml:space="preserve"> </w:t>
            </w:r>
            <w:proofErr w:type="spellStart"/>
            <w:r w:rsidRPr="004C077D">
              <w:rPr>
                <w:rFonts w:ascii="Arial" w:hAnsi="Arial" w:cs="Arial"/>
                <w:sz w:val="20"/>
                <w:szCs w:val="20"/>
                <w:lang w:val="en-US"/>
              </w:rPr>
              <w:t>kroz</w:t>
            </w:r>
            <w:proofErr w:type="spellEnd"/>
            <w:r w:rsidRPr="004C077D">
              <w:rPr>
                <w:rFonts w:ascii="Arial" w:hAnsi="Arial" w:cs="Arial"/>
                <w:sz w:val="20"/>
                <w:szCs w:val="20"/>
                <w:lang w:val="en-US"/>
              </w:rPr>
              <w:t xml:space="preserve"> PMBOK), Mate, Zagreb</w:t>
            </w:r>
          </w:p>
          <w:p w:rsidR="00C26A4B" w:rsidRPr="004C077D" w:rsidRDefault="00C26A4B" w:rsidP="00C26A4B">
            <w:pPr>
              <w:autoSpaceDE w:val="0"/>
              <w:autoSpaceDN w:val="0"/>
              <w:adjustRightInd w:val="0"/>
              <w:spacing w:after="0" w:line="240" w:lineRule="auto"/>
              <w:jc w:val="both"/>
              <w:rPr>
                <w:rFonts w:ascii="Arial" w:hAnsi="Arial" w:cs="Arial"/>
                <w:sz w:val="20"/>
                <w:szCs w:val="20"/>
                <w:lang w:val="en-US"/>
              </w:rPr>
            </w:pPr>
          </w:p>
          <w:p w:rsidR="00C26A4B" w:rsidRPr="004C077D" w:rsidRDefault="00C26A4B" w:rsidP="00C26A4B">
            <w:pPr>
              <w:spacing w:after="0" w:line="240" w:lineRule="auto"/>
              <w:jc w:val="both"/>
              <w:rPr>
                <w:rFonts w:ascii="Arial" w:hAnsi="Arial" w:cs="Arial"/>
                <w:sz w:val="20"/>
                <w:szCs w:val="20"/>
                <w:lang w:val="en-US"/>
              </w:rPr>
            </w:pPr>
            <w:proofErr w:type="spellStart"/>
            <w:r w:rsidRPr="004C077D">
              <w:rPr>
                <w:rFonts w:ascii="Arial" w:hAnsi="Arial" w:cs="Arial"/>
                <w:sz w:val="20"/>
                <w:szCs w:val="20"/>
                <w:lang w:val="en-US"/>
              </w:rPr>
              <w:t>Shmueli</w:t>
            </w:r>
            <w:proofErr w:type="spellEnd"/>
            <w:r w:rsidRPr="004C077D">
              <w:rPr>
                <w:rFonts w:ascii="Arial" w:hAnsi="Arial" w:cs="Arial"/>
                <w:sz w:val="20"/>
                <w:szCs w:val="20"/>
                <w:lang w:val="en-US"/>
              </w:rPr>
              <w:t xml:space="preserve">, G. (2016.), Practical Risk Analysis for Project Planning: A Hands-On Guide using Excel, </w:t>
            </w:r>
            <w:proofErr w:type="spellStart"/>
            <w:r w:rsidRPr="004C077D">
              <w:rPr>
                <w:rFonts w:ascii="Arial" w:hAnsi="Arial" w:cs="Arial"/>
                <w:sz w:val="20"/>
                <w:szCs w:val="20"/>
                <w:lang w:val="en-US"/>
              </w:rPr>
              <w:t>Axelrood</w:t>
            </w:r>
            <w:proofErr w:type="spellEnd"/>
            <w:r w:rsidRPr="004C077D">
              <w:rPr>
                <w:rFonts w:ascii="Arial" w:hAnsi="Arial" w:cs="Arial"/>
                <w:sz w:val="20"/>
                <w:szCs w:val="20"/>
                <w:lang w:val="en-US"/>
              </w:rPr>
              <w:t xml:space="preserve"> </w:t>
            </w:r>
            <w:proofErr w:type="spellStart"/>
            <w:r w:rsidRPr="004C077D">
              <w:rPr>
                <w:rFonts w:ascii="Arial" w:hAnsi="Arial" w:cs="Arial"/>
                <w:sz w:val="20"/>
                <w:szCs w:val="20"/>
                <w:lang w:val="en-US"/>
              </w:rPr>
              <w:t>Schnall</w:t>
            </w:r>
            <w:proofErr w:type="spellEnd"/>
            <w:r w:rsidRPr="004C077D">
              <w:rPr>
                <w:rFonts w:ascii="Arial" w:hAnsi="Arial" w:cs="Arial"/>
                <w:sz w:val="20"/>
                <w:szCs w:val="20"/>
                <w:lang w:val="en-US"/>
              </w:rPr>
              <w:t xml:space="preserve"> Publishers, 1st edition </w:t>
            </w:r>
          </w:p>
          <w:p w:rsidR="00C26A4B" w:rsidRPr="004C077D" w:rsidRDefault="00C26A4B" w:rsidP="00C26A4B">
            <w:pPr>
              <w:spacing w:after="0" w:line="240" w:lineRule="auto"/>
              <w:jc w:val="both"/>
              <w:rPr>
                <w:rFonts w:ascii="Arial" w:hAnsi="Arial" w:cs="Arial"/>
                <w:sz w:val="20"/>
                <w:szCs w:val="20"/>
                <w:lang w:val="en-US"/>
              </w:rPr>
            </w:pPr>
          </w:p>
          <w:p w:rsidR="00C26A4B" w:rsidRPr="004C077D" w:rsidRDefault="00C26A4B" w:rsidP="004C077D">
            <w:pPr>
              <w:spacing w:after="0" w:line="240" w:lineRule="auto"/>
              <w:jc w:val="both"/>
              <w:rPr>
                <w:rFonts w:ascii="Arial" w:hAnsi="Arial" w:cs="Arial"/>
                <w:sz w:val="20"/>
                <w:szCs w:val="20"/>
                <w:lang w:val="en-US"/>
              </w:rPr>
            </w:pPr>
            <w:proofErr w:type="spellStart"/>
            <w:r w:rsidRPr="004C077D">
              <w:rPr>
                <w:rFonts w:ascii="Arial" w:hAnsi="Arial" w:cs="Arial"/>
                <w:sz w:val="20"/>
                <w:szCs w:val="20"/>
                <w:lang w:val="en-US"/>
              </w:rPr>
              <w:t>Wanner</w:t>
            </w:r>
            <w:proofErr w:type="spellEnd"/>
            <w:r w:rsidRPr="004C077D">
              <w:rPr>
                <w:rFonts w:ascii="Arial" w:hAnsi="Arial" w:cs="Arial"/>
                <w:sz w:val="20"/>
                <w:szCs w:val="20"/>
                <w:lang w:val="en-US"/>
              </w:rPr>
              <w:t xml:space="preserve">, R. (2013.), Project Risk </w:t>
            </w:r>
            <w:proofErr w:type="spellStart"/>
            <w:r w:rsidRPr="004C077D">
              <w:rPr>
                <w:rFonts w:ascii="Arial" w:hAnsi="Arial" w:cs="Arial"/>
                <w:sz w:val="20"/>
                <w:szCs w:val="20"/>
                <w:lang w:val="en-US"/>
              </w:rPr>
              <w:t>Management:The</w:t>
            </w:r>
            <w:proofErr w:type="spellEnd"/>
            <w:r w:rsidRPr="004C077D">
              <w:rPr>
                <w:rFonts w:ascii="Arial" w:hAnsi="Arial" w:cs="Arial"/>
                <w:sz w:val="20"/>
                <w:szCs w:val="20"/>
                <w:lang w:val="en-US"/>
              </w:rPr>
              <w:t xml:space="preserve"> most important Methods and Tools for Successful Projects, </w:t>
            </w:r>
            <w:proofErr w:type="spellStart"/>
            <w:r w:rsidRPr="004C077D">
              <w:rPr>
                <w:rFonts w:ascii="Arial" w:hAnsi="Arial" w:cs="Arial"/>
                <w:sz w:val="20"/>
                <w:szCs w:val="20"/>
                <w:lang w:val="en-US"/>
              </w:rPr>
              <w:t>CreateSpace</w:t>
            </w:r>
            <w:proofErr w:type="spellEnd"/>
            <w:r w:rsidRPr="004C077D">
              <w:rPr>
                <w:rFonts w:ascii="Arial" w:hAnsi="Arial" w:cs="Arial"/>
                <w:sz w:val="20"/>
                <w:szCs w:val="20"/>
                <w:lang w:val="en-US"/>
              </w:rPr>
              <w:t xml:space="preserve"> Independent Publishing Platform, 1st edition</w:t>
            </w:r>
          </w:p>
        </w:tc>
      </w:tr>
      <w:tr w:rsidR="00C26A4B" w:rsidRPr="00DF676D" w:rsidTr="00E82EA3">
        <w:tc>
          <w:tcPr>
            <w:tcW w:w="1912" w:type="dxa"/>
            <w:tcBorders>
              <w:left w:val="single" w:sz="12" w:space="0" w:color="auto"/>
            </w:tcBorders>
            <w:shd w:val="clear" w:color="auto" w:fill="CCFFFF"/>
            <w:tcMar>
              <w:left w:w="57" w:type="dxa"/>
              <w:right w:w="57" w:type="dxa"/>
            </w:tcMar>
            <w:vAlign w:val="center"/>
          </w:tcPr>
          <w:p w:rsidR="00C26A4B" w:rsidRPr="00DF676D" w:rsidRDefault="00C26A4B" w:rsidP="00C26A4B">
            <w:pPr>
              <w:tabs>
                <w:tab w:val="left" w:pos="567"/>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Registering students' attendance and success in carrying out of their duties (lecturer).</w:t>
            </w:r>
          </w:p>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Monitoring lectures and practice sessions (Vice Dean for Education).</w:t>
            </w:r>
          </w:p>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Students' Performance analysis in each course (Vice Dean for Education).</w:t>
            </w:r>
          </w:p>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Student questionnaire on the quality of lecturers and lessons for each course</w:t>
            </w:r>
          </w:p>
          <w:p w:rsidR="00C26A4B" w:rsidRPr="004C077D" w:rsidRDefault="00C26A4B" w:rsidP="00C26A4B">
            <w:pPr>
              <w:tabs>
                <w:tab w:val="left" w:pos="2820"/>
              </w:tabs>
              <w:spacing w:after="0"/>
              <w:jc w:val="both"/>
              <w:rPr>
                <w:rFonts w:ascii="Arial" w:hAnsi="Arial" w:cs="Arial"/>
                <w:sz w:val="20"/>
                <w:szCs w:val="20"/>
                <w:lang w:val="en-GB"/>
              </w:rPr>
            </w:pPr>
            <w:r w:rsidRPr="004C077D">
              <w:rPr>
                <w:rFonts w:ascii="Arial" w:hAnsi="Arial" w:cs="Arial"/>
                <w:sz w:val="20"/>
                <w:szCs w:val="20"/>
                <w:lang w:val="en-GB"/>
              </w:rPr>
              <w:t>(University of Split, Quality Assurance Centre)</w:t>
            </w:r>
          </w:p>
          <w:p w:rsidR="00C26A4B" w:rsidRPr="00DF676D" w:rsidRDefault="00C26A4B" w:rsidP="00C26A4B">
            <w:pPr>
              <w:tabs>
                <w:tab w:val="left" w:pos="2820"/>
              </w:tabs>
              <w:spacing w:after="0" w:line="240" w:lineRule="auto"/>
              <w:jc w:val="both"/>
              <w:rPr>
                <w:rFonts w:ascii="Arial" w:hAnsi="Arial" w:cs="Arial"/>
                <w:sz w:val="20"/>
                <w:szCs w:val="20"/>
                <w:lang w:val="en-GB"/>
              </w:rPr>
            </w:pPr>
            <w:r w:rsidRPr="004C077D">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C26A4B" w:rsidRPr="00DF676D"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C26A4B" w:rsidRPr="00DF676D" w:rsidRDefault="00C26A4B" w:rsidP="00C26A4B">
            <w:pPr>
              <w:tabs>
                <w:tab w:val="left" w:pos="567"/>
              </w:tabs>
              <w:spacing w:after="0" w:line="240" w:lineRule="auto"/>
              <w:rPr>
                <w:rFonts w:ascii="Arial" w:hAnsi="Arial" w:cs="Arial"/>
                <w:color w:val="000000"/>
                <w:sz w:val="20"/>
                <w:szCs w:val="20"/>
                <w:lang w:val="en-GB"/>
              </w:rPr>
            </w:pPr>
            <w:r w:rsidRPr="00DF676D">
              <w:rPr>
                <w:rFonts w:ascii="Arial" w:hAnsi="Arial" w:cs="Arial"/>
                <w:color w:val="000000"/>
                <w:sz w:val="20"/>
                <w:szCs w:val="20"/>
                <w:lang w:val="en-GB"/>
              </w:rPr>
              <w:t>Other (</w:t>
            </w:r>
            <w:r w:rsidRPr="00DF676D">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C26A4B" w:rsidRPr="00DF676D" w:rsidRDefault="00C26A4B" w:rsidP="00C26A4B">
            <w:pPr>
              <w:pStyle w:val="Odlomakpopisa"/>
              <w:tabs>
                <w:tab w:val="left" w:pos="2820"/>
              </w:tabs>
              <w:spacing w:after="0" w:line="240" w:lineRule="auto"/>
              <w:ind w:left="0"/>
              <w:rPr>
                <w:rFonts w:ascii="Arial" w:hAnsi="Arial" w:cs="Arial"/>
                <w:sz w:val="20"/>
                <w:szCs w:val="20"/>
                <w:lang w:val="en-GB"/>
              </w:rPr>
            </w:pPr>
          </w:p>
        </w:tc>
      </w:tr>
    </w:tbl>
    <w:p w:rsidR="00431C20" w:rsidRPr="00DF676D" w:rsidRDefault="00431C20">
      <w:pPr>
        <w:rPr>
          <w:lang w:val="en-GB"/>
        </w:rPr>
      </w:pPr>
    </w:p>
    <w:sectPr w:rsidR="00431C20" w:rsidRPr="00DF676D"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A02" w:rsidRDefault="00086A02" w:rsidP="007868FB">
      <w:pPr>
        <w:spacing w:after="0" w:line="240" w:lineRule="auto"/>
      </w:pPr>
      <w:r>
        <w:separator/>
      </w:r>
    </w:p>
  </w:endnote>
  <w:endnote w:type="continuationSeparator" w:id="0">
    <w:p w:rsidR="00086A02" w:rsidRDefault="00086A0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883" w:rsidRPr="00D43883" w:rsidRDefault="00D43883" w:rsidP="00D43883">
    <w:pPr>
      <w:tabs>
        <w:tab w:val="left" w:pos="1207"/>
        <w:tab w:val="center" w:pos="4536"/>
        <w:tab w:val="right" w:pos="9072"/>
      </w:tabs>
      <w:spacing w:after="0" w:line="240" w:lineRule="auto"/>
      <w:rPr>
        <w:rFonts w:eastAsia="Calibri"/>
      </w:rPr>
    </w:pPr>
    <w:r w:rsidRPr="00D43883">
      <w:rPr>
        <w:rFonts w:eastAsia="Calibri"/>
      </w:rPr>
      <w:t>2021./2022.</w:t>
    </w:r>
  </w:p>
  <w:p w:rsidR="002E25BC" w:rsidRPr="00D43883" w:rsidRDefault="00D43883" w:rsidP="00D43883">
    <w:pPr>
      <w:tabs>
        <w:tab w:val="left" w:pos="1207"/>
        <w:tab w:val="center" w:pos="4536"/>
        <w:tab w:val="right" w:pos="9072"/>
      </w:tabs>
      <w:spacing w:after="0" w:line="240" w:lineRule="auto"/>
      <w:rPr>
        <w:rFonts w:eastAsia="Calibri"/>
      </w:rPr>
    </w:pPr>
    <w:r w:rsidRPr="00D43883">
      <w:rPr>
        <w:rFonts w:eastAsia="Calibri"/>
      </w:rPr>
      <w:t xml:space="preserve">19/10/21 – 2. </w:t>
    </w:r>
    <w:proofErr w:type="spellStart"/>
    <w:r w:rsidRPr="00D43883">
      <w:rPr>
        <w:rFonts w:eastAsia="Calibri"/>
      </w:rPr>
      <w:t>Sj</w:t>
    </w:r>
    <w:proofErr w:type="spellEnd"/>
    <w:r w:rsidRPr="00D43883">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A02" w:rsidRDefault="00086A02" w:rsidP="007868FB">
      <w:pPr>
        <w:spacing w:after="0" w:line="240" w:lineRule="auto"/>
      </w:pPr>
      <w:r>
        <w:separator/>
      </w:r>
    </w:p>
  </w:footnote>
  <w:footnote w:type="continuationSeparator" w:id="0">
    <w:p w:rsidR="00086A02" w:rsidRDefault="00086A0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EA47C98"/>
    <w:multiLevelType w:val="hybridMultilevel"/>
    <w:tmpl w:val="C0B449F0"/>
    <w:lvl w:ilvl="0" w:tplc="0CC66C68">
      <w:start w:val="1"/>
      <w:numFmt w:val="decimal"/>
      <w:lvlText w:val="%1."/>
      <w:lvlJc w:val="left"/>
      <w:pPr>
        <w:ind w:left="502" w:hanging="360"/>
      </w:pPr>
      <w:rPr>
        <w:rFonts w:hint="default"/>
        <w:strike w:val="0"/>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 w15:restartNumberingAfterBreak="0">
    <w:nsid w:val="5FB451BF"/>
    <w:multiLevelType w:val="hybridMultilevel"/>
    <w:tmpl w:val="13B2FBC0"/>
    <w:lvl w:ilvl="0" w:tplc="041A000F">
      <w:start w:val="1"/>
      <w:numFmt w:val="decimal"/>
      <w:lvlText w:val="%1."/>
      <w:lvlJc w:val="left"/>
      <w:pPr>
        <w:ind w:left="643"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7A64"/>
    <w:rsid w:val="000237F7"/>
    <w:rsid w:val="000277EF"/>
    <w:rsid w:val="00057773"/>
    <w:rsid w:val="00085219"/>
    <w:rsid w:val="00086A02"/>
    <w:rsid w:val="000C73E4"/>
    <w:rsid w:val="000D6ECF"/>
    <w:rsid w:val="001C4F1A"/>
    <w:rsid w:val="001F1E7A"/>
    <w:rsid w:val="002A7EDE"/>
    <w:rsid w:val="002B2609"/>
    <w:rsid w:val="002E25BC"/>
    <w:rsid w:val="003736BF"/>
    <w:rsid w:val="003F4937"/>
    <w:rsid w:val="00431C20"/>
    <w:rsid w:val="0044173D"/>
    <w:rsid w:val="004756D6"/>
    <w:rsid w:val="004C077D"/>
    <w:rsid w:val="004C4EE8"/>
    <w:rsid w:val="004D4108"/>
    <w:rsid w:val="004E4F2C"/>
    <w:rsid w:val="00531092"/>
    <w:rsid w:val="0056233C"/>
    <w:rsid w:val="00594B52"/>
    <w:rsid w:val="005F52A7"/>
    <w:rsid w:val="0064096A"/>
    <w:rsid w:val="0068610F"/>
    <w:rsid w:val="007868FB"/>
    <w:rsid w:val="00796127"/>
    <w:rsid w:val="008C2DD8"/>
    <w:rsid w:val="008E435A"/>
    <w:rsid w:val="008F27D3"/>
    <w:rsid w:val="009579E6"/>
    <w:rsid w:val="009A10B0"/>
    <w:rsid w:val="009E69CE"/>
    <w:rsid w:val="00A24E19"/>
    <w:rsid w:val="00A40F8B"/>
    <w:rsid w:val="00A64995"/>
    <w:rsid w:val="00A66ED4"/>
    <w:rsid w:val="00A91BDF"/>
    <w:rsid w:val="00B02C0B"/>
    <w:rsid w:val="00B04BFD"/>
    <w:rsid w:val="00B0741E"/>
    <w:rsid w:val="00B4513F"/>
    <w:rsid w:val="00B54751"/>
    <w:rsid w:val="00BE4445"/>
    <w:rsid w:val="00C26A4B"/>
    <w:rsid w:val="00C741EB"/>
    <w:rsid w:val="00CF3B55"/>
    <w:rsid w:val="00D43883"/>
    <w:rsid w:val="00D87A38"/>
    <w:rsid w:val="00D965EE"/>
    <w:rsid w:val="00DB5D99"/>
    <w:rsid w:val="00DF676D"/>
    <w:rsid w:val="00E03C98"/>
    <w:rsid w:val="00E10B10"/>
    <w:rsid w:val="00E6745A"/>
    <w:rsid w:val="00E85DCF"/>
    <w:rsid w:val="00EE10B9"/>
    <w:rsid w:val="00F56922"/>
    <w:rsid w:val="00FD76B8"/>
    <w:rsid w:val="00FF40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A7DD0"/>
  <w15:docId w15:val="{CC546C8C-C5D4-480A-98D3-B8F6E7CA5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unhideWhenUsed/>
    <w:rsid w:val="004D4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unhideWhenUsed/>
    <w:rsid w:val="003F4937"/>
    <w:pPr>
      <w:spacing w:after="0" w:line="240" w:lineRule="auto"/>
    </w:pPr>
    <w:rPr>
      <w:rFonts w:ascii="Times New Roman" w:hAnsi="Times New Roman"/>
      <w:sz w:val="20"/>
      <w:szCs w:val="20"/>
      <w:lang w:val="en-GB"/>
    </w:rPr>
  </w:style>
  <w:style w:type="character" w:customStyle="1" w:styleId="TekstfusnoteChar">
    <w:name w:val="Tekst fusnote Char"/>
    <w:basedOn w:val="Zadanifontodlomka"/>
    <w:link w:val="Tekstfusnote"/>
    <w:uiPriority w:val="99"/>
    <w:rsid w:val="003F493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70539">
      <w:bodyDiv w:val="1"/>
      <w:marLeft w:val="0"/>
      <w:marRight w:val="0"/>
      <w:marTop w:val="0"/>
      <w:marBottom w:val="0"/>
      <w:divBdr>
        <w:top w:val="none" w:sz="0" w:space="0" w:color="auto"/>
        <w:left w:val="none" w:sz="0" w:space="0" w:color="auto"/>
        <w:bottom w:val="none" w:sz="0" w:space="0" w:color="auto"/>
        <w:right w:val="none" w:sz="0" w:space="0" w:color="auto"/>
      </w:divBdr>
    </w:div>
    <w:div w:id="175651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1041</Words>
  <Characters>5937</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3</cp:revision>
  <dcterms:created xsi:type="dcterms:W3CDTF">2021-10-14T10:23:00Z</dcterms:created>
  <dcterms:modified xsi:type="dcterms:W3CDTF">2021-10-14T10:23:00Z</dcterms:modified>
</cp:coreProperties>
</file>